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95245" w14:textId="77777777" w:rsidR="003C1D32" w:rsidRDefault="003C1D32" w:rsidP="00EF635E">
      <w:pPr>
        <w:rPr>
          <w:rFonts w:ascii="Times New Roman" w:hAnsi="Times New Roman"/>
        </w:rPr>
      </w:pPr>
    </w:p>
    <w:p w14:paraId="73AF6E75" w14:textId="77777777" w:rsidR="003C1D32" w:rsidRDefault="003C1D32" w:rsidP="003C1D32">
      <w:pPr>
        <w:spacing w:after="282"/>
        <w:ind w:left="130"/>
        <w:jc w:val="center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>KONSULTACJE SPOŁECZNE</w:t>
      </w:r>
    </w:p>
    <w:p w14:paraId="2C2D6CF3" w14:textId="77777777" w:rsidR="003C1D32" w:rsidRDefault="003C1D32" w:rsidP="003C1D32">
      <w:pPr>
        <w:spacing w:after="0" w:line="216" w:lineRule="auto"/>
        <w:ind w:left="209" w:right="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dotyczące Projektu uchwały w sprawie „Gminnego programu profilaktyki </w:t>
      </w:r>
      <w:r>
        <w:rPr>
          <w:rFonts w:ascii="Arial" w:hAnsi="Arial" w:cs="Arial"/>
        </w:rPr>
        <w:br/>
        <w:t>i rozwiązywania problemów alkoholowych oraz przeciwdziałania narkomanii dla miasta Kętrzyn na rok 2022 ".</w:t>
      </w:r>
    </w:p>
    <w:p w14:paraId="65B97639" w14:textId="77777777" w:rsidR="003C1D32" w:rsidRPr="003C1D32" w:rsidRDefault="003C1D32" w:rsidP="003C1D32">
      <w:pPr>
        <w:spacing w:after="90"/>
        <w:ind w:left="2552" w:hanging="142"/>
        <w:rPr>
          <w:rFonts w:ascii="Arial" w:hAnsi="Arial" w:cs="Arial"/>
        </w:rPr>
      </w:pPr>
    </w:p>
    <w:p w14:paraId="16F961A5" w14:textId="77777777" w:rsidR="003C1D32" w:rsidRDefault="003C1D32" w:rsidP="003C1D32">
      <w:pPr>
        <w:spacing w:before="100" w:beforeAutospacing="1" w:after="100" w:afterAutospacing="1" w:line="240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14:paraId="7823B0DC" w14:textId="77777777" w:rsidR="003C1D32" w:rsidRDefault="003C1D32" w:rsidP="003C1D32">
      <w:pPr>
        <w:spacing w:before="100" w:beforeAutospacing="1" w:after="100" w:afterAutospacing="1" w:line="240" w:lineRule="auto"/>
        <w:ind w:left="50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Burmistrz Miasta Kętrzyn zaprasza organizacje pozarządowe i podmioty wymienione w art. 3 ust. 3 ustawy o działalności pożytku publicznego i o wolontariacie do udziału w konsultacjach społecznych na temat projektu „Gminnego programu profilaktyki i rozwiązywania problemów alkoholowych oraz przeciwdziałania narkomanii dla miasta Kętrzyn na rok 2022”.</w:t>
      </w:r>
    </w:p>
    <w:p w14:paraId="0C44D16D" w14:textId="654EB2AC" w:rsidR="003C1D32" w:rsidRDefault="003C1D32" w:rsidP="003C1D32">
      <w:pPr>
        <w:spacing w:before="100" w:beforeAutospacing="1" w:after="100" w:afterAutospacing="1" w:line="240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Konsultacje będą trwały od 03.12.2021 r. do 10.12.2021 r. </w:t>
      </w:r>
    </w:p>
    <w:p w14:paraId="4722EC7C" w14:textId="77777777" w:rsidR="003C1D32" w:rsidRDefault="003C1D32" w:rsidP="003C1D32">
      <w:pPr>
        <w:spacing w:before="100" w:beforeAutospacing="1" w:after="100" w:afterAutospacing="1" w:line="240" w:lineRule="auto"/>
        <w:ind w:left="5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„Gminnego programu profilaktyki i rozwiązywania problemów alkoholowych oraz przeciwdziałania narkomanii dla miasta Kętrzyn na rok 2022 ” zostanie:</w:t>
      </w:r>
    </w:p>
    <w:p w14:paraId="21D71921" w14:textId="77777777" w:rsidR="003C1D32" w:rsidRDefault="003C1D32" w:rsidP="003C1D32">
      <w:pPr>
        <w:numPr>
          <w:ilvl w:val="0"/>
          <w:numId w:val="3"/>
        </w:numPr>
        <w:spacing w:before="100" w:beforeAutospacing="1" w:after="100" w:afterAutospacing="1" w:line="240" w:lineRule="auto"/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umieszczony na stronie internetowej Biuletynu Informacji Publicznej,</w:t>
      </w:r>
    </w:p>
    <w:p w14:paraId="53EBD6C9" w14:textId="77777777" w:rsidR="003C1D32" w:rsidRDefault="003C1D32" w:rsidP="003C1D32">
      <w:pPr>
        <w:numPr>
          <w:ilvl w:val="0"/>
          <w:numId w:val="3"/>
        </w:numPr>
        <w:spacing w:before="100" w:beforeAutospacing="1" w:after="100" w:afterAutospacing="1" w:line="240" w:lineRule="auto"/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umieszczony na stronie internetowej Urzędu Miasta </w:t>
      </w:r>
      <w:r>
        <w:rPr>
          <w:rFonts w:ascii="Arial" w:hAnsi="Arial" w:cs="Arial"/>
          <w:u w:val="single"/>
        </w:rPr>
        <w:t>www.miastoketrzyn.pl</w:t>
      </w:r>
      <w:r>
        <w:rPr>
          <w:rFonts w:ascii="Arial" w:hAnsi="Arial" w:cs="Arial"/>
        </w:rPr>
        <w:t xml:space="preserve"> w zakładce Gminna Komisja  Rozwiązywania Problemów Alkoholowych, podzakładka Programy,</w:t>
      </w:r>
    </w:p>
    <w:p w14:paraId="199BC805" w14:textId="77777777" w:rsidR="003C1D32" w:rsidRDefault="003C1D32" w:rsidP="003C1D32">
      <w:pPr>
        <w:numPr>
          <w:ilvl w:val="0"/>
          <w:numId w:val="3"/>
        </w:numPr>
        <w:spacing w:before="100" w:beforeAutospacing="1" w:after="100" w:afterAutospacing="1" w:line="240" w:lineRule="auto"/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wywieszony na tablicy ogłoszeń w Urzędzie Miasta Kętrzyn,</w:t>
      </w:r>
    </w:p>
    <w:p w14:paraId="085529FB" w14:textId="77777777" w:rsidR="003C1D32" w:rsidRDefault="003C1D32" w:rsidP="003C1D32">
      <w:pPr>
        <w:numPr>
          <w:ilvl w:val="0"/>
          <w:numId w:val="3"/>
        </w:numPr>
        <w:spacing w:before="100" w:beforeAutospacing="1" w:after="100" w:afterAutospacing="1" w:line="240" w:lineRule="auto"/>
        <w:ind w:right="43"/>
        <w:jc w:val="both"/>
        <w:rPr>
          <w:rFonts w:ascii="Arial" w:hAnsi="Arial" w:cs="Arial"/>
        </w:rPr>
      </w:pPr>
      <w:r>
        <w:rPr>
          <w:rFonts w:ascii="Arial" w:hAnsi="Arial" w:cs="Arial"/>
        </w:rPr>
        <w:t>wyłożony w siedzibie Urzędu Miasta Kętrzyn, ul. Wojska Polskiego 11, pok. 302.</w:t>
      </w:r>
    </w:p>
    <w:p w14:paraId="46384492" w14:textId="77791267" w:rsidR="003C1D32" w:rsidRDefault="003C1D32" w:rsidP="003C1D32">
      <w:pPr>
        <w:spacing w:before="100" w:beforeAutospacing="1" w:after="100" w:afterAutospacing="1" w:line="240" w:lineRule="auto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Opinie do projektu będzie można składać od dnia 03.12.2021 r. na formularzu udostępnionym na stronie internetowej </w:t>
      </w:r>
      <w:r>
        <w:rPr>
          <w:rFonts w:ascii="Arial" w:hAnsi="Arial" w:cs="Arial"/>
          <w:u w:val="single" w:color="000000"/>
        </w:rPr>
        <w:t>www.miastoketrzyn.pl</w:t>
      </w:r>
      <w:r>
        <w:rPr>
          <w:rFonts w:ascii="Arial" w:hAnsi="Arial" w:cs="Arial"/>
        </w:rPr>
        <w:t xml:space="preserve"> zakładka Gminna Komisja Rozwiązywania Problemów Alkoholowych, podzakładka Programy  lub w siedzibie Urzędu Miasta Kętrzyn, </w:t>
      </w:r>
      <w:r>
        <w:rPr>
          <w:rFonts w:ascii="Arial" w:hAnsi="Arial" w:cs="Arial"/>
        </w:rPr>
        <w:br/>
        <w:t>ul. Wojska Polskiego 11 pok. nr 302, w jednym z wymienionych niżej sposobów:</w:t>
      </w:r>
    </w:p>
    <w:p w14:paraId="77AB6C54" w14:textId="77777777" w:rsidR="003C1D32" w:rsidRDefault="003C1D32" w:rsidP="003C1D32">
      <w:pPr>
        <w:numPr>
          <w:ilvl w:val="0"/>
          <w:numId w:val="4"/>
        </w:numPr>
        <w:spacing w:before="100" w:beforeAutospacing="1" w:after="100" w:afterAutospacing="1" w:line="240" w:lineRule="auto"/>
        <w:ind w:left="426" w:right="4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osobiście w godzinach 7.00 - 15.00 w poniedziałki oraz w godz. 7.30 - 15.30 od wtorku do piątku w Biurze Obsługi Interesanta (Urząd Miasta Kętrzyn, ul. Wojska Polskiego 11),</w:t>
      </w:r>
    </w:p>
    <w:p w14:paraId="0667C3D0" w14:textId="77777777" w:rsidR="003C1D32" w:rsidRDefault="003C1D32" w:rsidP="003C1D32">
      <w:pPr>
        <w:numPr>
          <w:ilvl w:val="0"/>
          <w:numId w:val="4"/>
        </w:numPr>
        <w:spacing w:before="100" w:beforeAutospacing="1" w:after="100" w:afterAutospacing="1" w:line="240" w:lineRule="auto"/>
        <w:ind w:left="426" w:right="4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drogą elektroniczną na adres email: j.smialek@miastoketrzyn.pl,</w:t>
      </w:r>
    </w:p>
    <w:p w14:paraId="55CFA840" w14:textId="77777777" w:rsidR="003C1D32" w:rsidRDefault="003C1D32" w:rsidP="003C1D32">
      <w:pPr>
        <w:numPr>
          <w:ilvl w:val="0"/>
          <w:numId w:val="4"/>
        </w:numPr>
        <w:spacing w:before="100" w:beforeAutospacing="1" w:after="100" w:afterAutospacing="1" w:line="240" w:lineRule="auto"/>
        <w:ind w:left="426" w:right="4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pośrednictwem poczty na adres: Urząd Miasta Kętrzyn, ul. Wojska Polskiego 11, </w:t>
      </w:r>
      <w:r>
        <w:rPr>
          <w:rFonts w:ascii="Arial" w:hAnsi="Arial" w:cs="Arial"/>
        </w:rPr>
        <w:br/>
        <w:t>11-400 Kętrzyn,</w:t>
      </w:r>
    </w:p>
    <w:p w14:paraId="1A76871A" w14:textId="77777777" w:rsidR="003C1D32" w:rsidRDefault="003C1D32" w:rsidP="003C1D32">
      <w:pPr>
        <w:numPr>
          <w:ilvl w:val="0"/>
          <w:numId w:val="4"/>
        </w:numPr>
        <w:spacing w:before="100" w:beforeAutospacing="1" w:after="100" w:afterAutospacing="1" w:line="240" w:lineRule="auto"/>
        <w:ind w:left="426" w:right="4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faxem pod numerem 89 752 05 31.</w:t>
      </w:r>
    </w:p>
    <w:p w14:paraId="5029C0D8" w14:textId="77777777" w:rsidR="003C1D32" w:rsidRDefault="003C1D32" w:rsidP="003C1D32">
      <w:pPr>
        <w:spacing w:before="100" w:beforeAutospacing="1" w:after="100" w:afterAutospacing="1" w:line="240" w:lineRule="auto"/>
        <w:ind w:left="14" w:right="45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Dodatkowych informacji udziela Joanna Śmiałek pod numerem telefonu 89 752 05 76, </w:t>
      </w:r>
      <w:r>
        <w:rPr>
          <w:rFonts w:ascii="Arial" w:hAnsi="Arial" w:cs="Arial"/>
        </w:rPr>
        <w:br/>
        <w:t>e-mail: j.smialek@miastoketrzyn.pl</w:t>
      </w:r>
    </w:p>
    <w:p w14:paraId="6CD7F47C" w14:textId="6C0F82F9" w:rsidR="003C1D32" w:rsidRDefault="003C1D32" w:rsidP="003C1D32">
      <w:pPr>
        <w:spacing w:after="3"/>
        <w:ind w:left="3925" w:right="50" w:firstLine="395"/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Miasta</w:t>
      </w:r>
      <w:r w:rsidR="008E0CD8">
        <w:rPr>
          <w:rFonts w:ascii="Arial" w:hAnsi="Arial" w:cs="Arial"/>
        </w:rPr>
        <w:t xml:space="preserve"> Kętrzyn</w:t>
      </w:r>
    </w:p>
    <w:p w14:paraId="33CB26F8" w14:textId="479DB07B" w:rsidR="003C1D32" w:rsidRDefault="008E0CD8" w:rsidP="003C1D32">
      <w:pPr>
        <w:spacing w:after="3"/>
        <w:ind w:left="3925" w:firstLine="395"/>
        <w:jc w:val="center"/>
        <w:rPr>
          <w:rFonts w:ascii="Arial" w:hAnsi="Arial" w:cs="Arial"/>
        </w:rPr>
      </w:pPr>
      <w:r>
        <w:rPr>
          <w:rFonts w:ascii="Arial" w:hAnsi="Arial" w:cs="Arial"/>
        </w:rPr>
        <w:t>(-) Ryszard N</w:t>
      </w:r>
      <w:bookmarkStart w:id="0" w:name="_GoBack"/>
      <w:bookmarkEnd w:id="0"/>
      <w:r>
        <w:rPr>
          <w:rFonts w:ascii="Arial" w:hAnsi="Arial" w:cs="Arial"/>
        </w:rPr>
        <w:t>iedziółka</w:t>
      </w:r>
    </w:p>
    <w:p w14:paraId="35A54F3F" w14:textId="77777777" w:rsidR="009431A0" w:rsidRPr="00597075" w:rsidRDefault="009431A0" w:rsidP="00996B41">
      <w:pPr>
        <w:rPr>
          <w:rFonts w:ascii="Times New Roman" w:hAnsi="Times New Roman"/>
          <w:sz w:val="20"/>
          <w:szCs w:val="20"/>
        </w:rPr>
      </w:pPr>
    </w:p>
    <w:sectPr w:rsidR="009431A0" w:rsidRPr="00597075" w:rsidSect="00EF635E">
      <w:headerReference w:type="default" r:id="rId7"/>
      <w:footerReference w:type="default" r:id="rId8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59E5" w14:textId="77777777" w:rsidR="00AB337F" w:rsidRDefault="00AB337F" w:rsidP="00B25CAE">
      <w:pPr>
        <w:spacing w:after="0" w:line="240" w:lineRule="auto"/>
      </w:pPr>
      <w:r>
        <w:separator/>
      </w:r>
    </w:p>
  </w:endnote>
  <w:endnote w:type="continuationSeparator" w:id="0">
    <w:p w14:paraId="7F5BB13B" w14:textId="77777777" w:rsidR="00AB337F" w:rsidRDefault="00AB337F" w:rsidP="00B2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4840" w14:textId="58279124" w:rsidR="00B25CAE" w:rsidRDefault="005970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106DAC" wp14:editId="15116A4C">
          <wp:simplePos x="0" y="0"/>
          <wp:positionH relativeFrom="column">
            <wp:posOffset>-911225</wp:posOffset>
          </wp:positionH>
          <wp:positionV relativeFrom="paragraph">
            <wp:posOffset>-441960</wp:posOffset>
          </wp:positionV>
          <wp:extent cx="7560310" cy="1036955"/>
          <wp:effectExtent l="0" t="0" r="0" b="0"/>
          <wp:wrapNone/>
          <wp:docPr id="4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6BBDD" w14:textId="77777777" w:rsidR="00AB337F" w:rsidRDefault="00AB337F" w:rsidP="00B25CAE">
      <w:pPr>
        <w:spacing w:after="0" w:line="240" w:lineRule="auto"/>
      </w:pPr>
      <w:r>
        <w:separator/>
      </w:r>
    </w:p>
  </w:footnote>
  <w:footnote w:type="continuationSeparator" w:id="0">
    <w:p w14:paraId="4BE88A4F" w14:textId="77777777" w:rsidR="00AB337F" w:rsidRDefault="00AB337F" w:rsidP="00B2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2B67" w14:textId="38C4EE81" w:rsidR="00B25CAE" w:rsidRDefault="005970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A1E5E32" wp14:editId="06670203">
          <wp:simplePos x="0" y="0"/>
          <wp:positionH relativeFrom="column">
            <wp:posOffset>-911225</wp:posOffset>
          </wp:positionH>
          <wp:positionV relativeFrom="paragraph">
            <wp:posOffset>-440055</wp:posOffset>
          </wp:positionV>
          <wp:extent cx="7560310" cy="1436370"/>
          <wp:effectExtent l="0" t="0" r="0" b="0"/>
          <wp:wrapNone/>
          <wp:docPr id="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33891"/>
    <w:multiLevelType w:val="hybridMultilevel"/>
    <w:tmpl w:val="1A42AAF2"/>
    <w:lvl w:ilvl="0" w:tplc="A8AC3EF8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E3C1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2F38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4E8CE4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EB09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635C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8AE5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C52A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E220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00BFB"/>
    <w:multiLevelType w:val="hybridMultilevel"/>
    <w:tmpl w:val="4CEED1BA"/>
    <w:lvl w:ilvl="0" w:tplc="78A86548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 w:hint="default"/>
        <w:b/>
        <w:spacing w:val="-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7C"/>
    <w:rsid w:val="00097FD9"/>
    <w:rsid w:val="000C6A6C"/>
    <w:rsid w:val="001C7C5B"/>
    <w:rsid w:val="003754EA"/>
    <w:rsid w:val="003C1D32"/>
    <w:rsid w:val="00470F0F"/>
    <w:rsid w:val="00481A7C"/>
    <w:rsid w:val="00574110"/>
    <w:rsid w:val="00575D30"/>
    <w:rsid w:val="00597075"/>
    <w:rsid w:val="00605422"/>
    <w:rsid w:val="00646F79"/>
    <w:rsid w:val="00671E30"/>
    <w:rsid w:val="00685CD1"/>
    <w:rsid w:val="00711D62"/>
    <w:rsid w:val="007B7EA3"/>
    <w:rsid w:val="007D28C5"/>
    <w:rsid w:val="00835C74"/>
    <w:rsid w:val="008440A8"/>
    <w:rsid w:val="008E0CD8"/>
    <w:rsid w:val="00930E71"/>
    <w:rsid w:val="009431A0"/>
    <w:rsid w:val="00996B41"/>
    <w:rsid w:val="00A122C8"/>
    <w:rsid w:val="00A6176C"/>
    <w:rsid w:val="00A77BBB"/>
    <w:rsid w:val="00AB337F"/>
    <w:rsid w:val="00B25CAE"/>
    <w:rsid w:val="00BF5FDB"/>
    <w:rsid w:val="00BF5FFA"/>
    <w:rsid w:val="00C16456"/>
    <w:rsid w:val="00D86AB6"/>
    <w:rsid w:val="00DF19D9"/>
    <w:rsid w:val="00ED049D"/>
    <w:rsid w:val="00ED0D10"/>
    <w:rsid w:val="00ED2527"/>
    <w:rsid w:val="00E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70C80"/>
  <w15:chartTrackingRefBased/>
  <w15:docId w15:val="{10C09BC4-F1E1-4571-93CA-4C6FB79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paragraph" w:styleId="Tekstdymka">
    <w:name w:val="Balloon Text"/>
    <w:basedOn w:val="Normalny"/>
    <w:link w:val="TekstdymkaZnak"/>
    <w:uiPriority w:val="99"/>
    <w:semiHidden/>
    <w:unhideWhenUsed/>
    <w:rsid w:val="0094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Kope&#263;\Desktop\Burmistrz1_stosowany%20do%20pism,%20kt&#243;re%20b&#281;d&#261;%20podpisywane%20przez%20Burmistrza%20Miasta)%20(1)%20&#8212;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Burmistrz1_stosowany do pism, które będą podpisywane przez Burmistrza Miasta) (1) — kopia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Joanna Śmiałek</cp:lastModifiedBy>
  <cp:revision>3</cp:revision>
  <cp:lastPrinted>2021-11-26T10:00:00Z</cp:lastPrinted>
  <dcterms:created xsi:type="dcterms:W3CDTF">2021-11-26T10:01:00Z</dcterms:created>
  <dcterms:modified xsi:type="dcterms:W3CDTF">2021-11-26T11:10:00Z</dcterms:modified>
</cp:coreProperties>
</file>