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98B" w:rsidRPr="0029698B" w:rsidRDefault="0029698B" w:rsidP="0029698B">
      <w:pPr>
        <w:pStyle w:val="Podtytu"/>
        <w:jc w:val="left"/>
        <w:rPr>
          <w:rFonts w:ascii="Times New Roman" w:hAnsi="Times New Roman" w:cs="Times New Roman"/>
        </w:rPr>
      </w:pPr>
    </w:p>
    <w:p w:rsidR="0029698B" w:rsidRPr="0005625C" w:rsidRDefault="00512111" w:rsidP="00512111">
      <w:pPr>
        <w:ind w:left="6372" w:firstLine="708"/>
        <w:rPr>
          <w:rFonts w:ascii="Bookman Old Style" w:hAnsi="Bookman Old Style"/>
          <w:sz w:val="20"/>
          <w:szCs w:val="20"/>
        </w:rPr>
      </w:pPr>
      <w:r w:rsidRPr="0005625C">
        <w:rPr>
          <w:rFonts w:ascii="Bookman Old Style" w:hAnsi="Bookman Old Style"/>
          <w:sz w:val="20"/>
          <w:szCs w:val="20"/>
        </w:rPr>
        <w:t xml:space="preserve">           </w:t>
      </w:r>
      <w:r w:rsidR="0029698B" w:rsidRPr="0005625C">
        <w:rPr>
          <w:rFonts w:ascii="Bookman Old Style" w:hAnsi="Bookman Old Style"/>
          <w:sz w:val="20"/>
          <w:szCs w:val="20"/>
        </w:rPr>
        <w:t>Załącznik</w:t>
      </w:r>
    </w:p>
    <w:p w:rsidR="0029698B" w:rsidRPr="0005625C" w:rsidRDefault="00512111" w:rsidP="0029698B">
      <w:pPr>
        <w:jc w:val="right"/>
        <w:rPr>
          <w:rFonts w:ascii="Bookman Old Style" w:hAnsi="Bookman Old Style"/>
          <w:sz w:val="20"/>
          <w:szCs w:val="20"/>
        </w:rPr>
      </w:pPr>
      <w:r w:rsidRPr="0005625C">
        <w:rPr>
          <w:rFonts w:ascii="Bookman Old Style" w:hAnsi="Bookman Old Style"/>
          <w:sz w:val="20"/>
          <w:szCs w:val="20"/>
        </w:rPr>
        <w:t xml:space="preserve">      do Uchwały </w:t>
      </w:r>
      <w:r w:rsidR="0005625C" w:rsidRPr="0005625C">
        <w:rPr>
          <w:rFonts w:ascii="Bookman Old Style" w:hAnsi="Bookman Old Style"/>
          <w:sz w:val="20"/>
          <w:szCs w:val="20"/>
        </w:rPr>
        <w:t>……………,,,,,,,</w:t>
      </w:r>
    </w:p>
    <w:p w:rsidR="0029698B" w:rsidRPr="0005625C" w:rsidRDefault="00512111" w:rsidP="00512111">
      <w:pPr>
        <w:jc w:val="center"/>
        <w:rPr>
          <w:rFonts w:ascii="Bookman Old Style" w:hAnsi="Bookman Old Style"/>
          <w:sz w:val="18"/>
          <w:szCs w:val="18"/>
        </w:rPr>
      </w:pPr>
      <w:r w:rsidRPr="0005625C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</w:t>
      </w:r>
      <w:r w:rsidR="0029698B" w:rsidRPr="0005625C">
        <w:rPr>
          <w:rFonts w:ascii="Bookman Old Style" w:hAnsi="Bookman Old Style"/>
          <w:sz w:val="20"/>
          <w:szCs w:val="20"/>
        </w:rPr>
        <w:t>Rady Miejskiej w Kętrzynie</w:t>
      </w:r>
    </w:p>
    <w:p w:rsidR="0029698B" w:rsidRPr="0005625C" w:rsidRDefault="00512111" w:rsidP="0029698B">
      <w:pPr>
        <w:jc w:val="right"/>
        <w:rPr>
          <w:rFonts w:ascii="Bookman Old Style" w:hAnsi="Bookman Old Style"/>
          <w:sz w:val="18"/>
          <w:szCs w:val="18"/>
        </w:rPr>
      </w:pPr>
      <w:r w:rsidRPr="0005625C">
        <w:rPr>
          <w:rFonts w:ascii="Bookman Old Style" w:hAnsi="Bookman Old Style"/>
          <w:sz w:val="20"/>
          <w:szCs w:val="20"/>
        </w:rPr>
        <w:t xml:space="preserve">z dnia </w:t>
      </w:r>
      <w:r w:rsidR="0005625C" w:rsidRPr="0005625C">
        <w:rPr>
          <w:rFonts w:ascii="Bookman Old Style" w:hAnsi="Bookman Old Style"/>
          <w:sz w:val="20"/>
          <w:szCs w:val="20"/>
        </w:rPr>
        <w:t>……………..</w:t>
      </w:r>
      <w:r w:rsidRPr="0005625C">
        <w:rPr>
          <w:rFonts w:ascii="Bookman Old Style" w:hAnsi="Bookman Old Style"/>
          <w:sz w:val="20"/>
          <w:szCs w:val="20"/>
        </w:rPr>
        <w:t> </w:t>
      </w:r>
      <w:r w:rsidR="0029698B" w:rsidRPr="0005625C">
        <w:rPr>
          <w:rFonts w:ascii="Bookman Old Style" w:hAnsi="Bookman Old Style"/>
          <w:sz w:val="20"/>
          <w:szCs w:val="20"/>
        </w:rPr>
        <w:t>r</w:t>
      </w:r>
      <w:r w:rsidR="0029698B" w:rsidRPr="0005625C">
        <w:rPr>
          <w:rFonts w:ascii="Bookman Old Style" w:hAnsi="Bookman Old Style"/>
          <w:sz w:val="18"/>
          <w:szCs w:val="18"/>
        </w:rPr>
        <w:t>.</w:t>
      </w:r>
    </w:p>
    <w:p w:rsidR="0029698B" w:rsidRPr="0005625C" w:rsidRDefault="0029698B" w:rsidP="0029698B">
      <w:pPr>
        <w:rPr>
          <w:rFonts w:ascii="Bookman Old Style" w:hAnsi="Bookman Old Style"/>
        </w:rPr>
      </w:pPr>
    </w:p>
    <w:p w:rsidR="0005625C" w:rsidRDefault="0005625C" w:rsidP="0029698B">
      <w:pPr>
        <w:rPr>
          <w:rFonts w:ascii="Bookman Old Style" w:hAnsi="Bookman Old Style"/>
        </w:rPr>
      </w:pPr>
    </w:p>
    <w:p w:rsidR="0005625C" w:rsidRPr="0005625C" w:rsidRDefault="0005625C" w:rsidP="0029698B">
      <w:pPr>
        <w:rPr>
          <w:rFonts w:ascii="Bookman Old Style" w:hAnsi="Bookman Old Style"/>
        </w:rPr>
      </w:pPr>
    </w:p>
    <w:p w:rsidR="0005625C" w:rsidRPr="00E10141" w:rsidRDefault="0005625C" w:rsidP="0005625C">
      <w:pPr>
        <w:jc w:val="center"/>
        <w:rPr>
          <w:rFonts w:ascii="Bookman Old Style" w:hAnsi="Bookman Old Style"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141">
        <w:rPr>
          <w:rFonts w:ascii="Bookman Old Style" w:hAnsi="Bookman Old Style"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Rocznego Programu Współpracy Gminy Miejskiej Kętrzyn </w:t>
      </w:r>
      <w:r w:rsidRPr="00E10141">
        <w:rPr>
          <w:rFonts w:ascii="Bookman Old Style" w:hAnsi="Bookman Old Style"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E10141">
        <w:rPr>
          <w:rFonts w:ascii="Bookman Old Style" w:hAnsi="Bookman Old Style"/>
          <w:i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 Organizacjami Pozarządowymi oraz podmiotami, o których mowa w art. 3 ust. 3</w:t>
      </w:r>
      <w:r w:rsidRPr="00E10141">
        <w:rPr>
          <w:rFonts w:ascii="Bookman Old Style" w:hAnsi="Bookman Old Style"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ustawy </w:t>
      </w:r>
      <w:r w:rsidRPr="00E10141">
        <w:rPr>
          <w:rFonts w:ascii="Bookman Old Style" w:hAnsi="Bookman Old Style"/>
          <w:i/>
          <w:spacing w:val="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 dnia 24 kwietnia 2003 roku </w:t>
      </w:r>
      <w:r w:rsidRPr="00E10141">
        <w:rPr>
          <w:rFonts w:ascii="Bookman Old Style" w:hAnsi="Bookman Old Style"/>
          <w:i/>
          <w:spacing w:val="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E10141">
        <w:rPr>
          <w:rFonts w:ascii="Bookman Old Style" w:hAnsi="Bookman Old Style"/>
          <w:i/>
          <w:spacing w:val="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działalności pożytku publicznego i o wolontariacie, </w:t>
      </w:r>
      <w:r w:rsidRPr="00E10141">
        <w:rPr>
          <w:rFonts w:ascii="Bookman Old Style" w:hAnsi="Bookman Old Style"/>
          <w:i/>
          <w:spacing w:val="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E10141">
        <w:rPr>
          <w:rFonts w:ascii="Bookman Old Style" w:hAnsi="Bookman Old Style"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 2019 rok.</w:t>
      </w:r>
    </w:p>
    <w:p w:rsidR="0005625C" w:rsidRDefault="0005625C" w:rsidP="0005625C">
      <w:pPr>
        <w:jc w:val="center"/>
        <w:rPr>
          <w:rFonts w:ascii="Bookman Old Style" w:hAnsi="Bookman Old Style"/>
          <w:sz w:val="32"/>
          <w:szCs w:val="32"/>
        </w:rPr>
      </w:pPr>
    </w:p>
    <w:p w:rsidR="0005625C" w:rsidRPr="0005625C" w:rsidRDefault="0005625C" w:rsidP="0005625C">
      <w:pPr>
        <w:jc w:val="center"/>
        <w:rPr>
          <w:rFonts w:ascii="Bookman Old Style" w:hAnsi="Bookman Old Style"/>
          <w:sz w:val="32"/>
          <w:szCs w:val="32"/>
        </w:rPr>
      </w:pPr>
    </w:p>
    <w:p w:rsidR="0005625C" w:rsidRDefault="0005625C" w:rsidP="0029698B"/>
    <w:p w:rsidR="0029698B" w:rsidRDefault="0029698B" w:rsidP="0029698B">
      <w:r w:rsidRPr="00DB22E6">
        <w:rPr>
          <w:rFonts w:ascii="Bookman Old Style" w:hAnsi="Bookman Old Style"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05B2E70F" wp14:editId="3B56E964">
            <wp:simplePos x="0" y="0"/>
            <wp:positionH relativeFrom="margin">
              <wp:posOffset>1031240</wp:posOffset>
            </wp:positionH>
            <wp:positionV relativeFrom="paragraph">
              <wp:posOffset>69850</wp:posOffset>
            </wp:positionV>
            <wp:extent cx="4055745" cy="2593340"/>
            <wp:effectExtent l="0" t="0" r="190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98B" w:rsidRPr="003B308E" w:rsidRDefault="0029698B" w:rsidP="0029698B">
      <w:pPr>
        <w:jc w:val="center"/>
      </w:pPr>
    </w:p>
    <w:p w:rsidR="0029698B" w:rsidRPr="003B308E" w:rsidRDefault="0029698B" w:rsidP="0029698B"/>
    <w:p w:rsidR="0029698B" w:rsidRPr="003B308E" w:rsidRDefault="0029698B" w:rsidP="0029698B"/>
    <w:p w:rsidR="0029698B" w:rsidRPr="003B308E" w:rsidRDefault="0029698B" w:rsidP="0029698B"/>
    <w:p w:rsidR="0029698B" w:rsidRPr="003B308E" w:rsidRDefault="0029698B" w:rsidP="0029698B"/>
    <w:p w:rsidR="0029698B" w:rsidRPr="003B308E" w:rsidRDefault="0029698B" w:rsidP="0029698B"/>
    <w:p w:rsidR="0029698B" w:rsidRPr="003B308E" w:rsidRDefault="0029698B" w:rsidP="0029698B"/>
    <w:p w:rsidR="0029698B" w:rsidRDefault="0029698B" w:rsidP="0029698B"/>
    <w:p w:rsidR="004176DF" w:rsidRDefault="004176DF" w:rsidP="0029698B"/>
    <w:p w:rsidR="0005625C" w:rsidRDefault="0005625C" w:rsidP="0029698B">
      <w:pPr>
        <w:tabs>
          <w:tab w:val="left" w:pos="3655"/>
        </w:tabs>
        <w:jc w:val="center"/>
        <w:rPr>
          <w:rFonts w:ascii="Book Antiqua" w:hAnsi="Book Antiqua"/>
          <w:spacing w:val="34"/>
          <w:sz w:val="44"/>
          <w:szCs w:val="44"/>
        </w:rPr>
      </w:pPr>
    </w:p>
    <w:p w:rsidR="0029698B" w:rsidRPr="0029698B" w:rsidRDefault="0029698B" w:rsidP="0029698B">
      <w:pPr>
        <w:tabs>
          <w:tab w:val="left" w:pos="3655"/>
        </w:tabs>
        <w:jc w:val="center"/>
        <w:rPr>
          <w:rFonts w:ascii="Book Antiqua" w:hAnsi="Book Antiqua"/>
          <w:spacing w:val="34"/>
          <w:sz w:val="44"/>
          <w:szCs w:val="44"/>
        </w:rPr>
      </w:pPr>
      <w:r w:rsidRPr="00DB22E6">
        <w:rPr>
          <w:rFonts w:ascii="Book Antiqua" w:hAnsi="Book Antiqua"/>
          <w:spacing w:val="34"/>
          <w:sz w:val="44"/>
          <w:szCs w:val="44"/>
        </w:rPr>
        <w:t>Kętrzyn</w:t>
      </w:r>
      <w:r>
        <w:br w:type="page"/>
      </w:r>
    </w:p>
    <w:p w:rsidR="00310621" w:rsidRPr="0005625C" w:rsidRDefault="00310621" w:rsidP="00310621">
      <w:pPr>
        <w:pStyle w:val="Tytu"/>
        <w:spacing w:line="360" w:lineRule="auto"/>
        <w:jc w:val="left"/>
        <w:rPr>
          <w:rFonts w:ascii="Bookman Old Style" w:hAnsi="Bookman Old Style"/>
          <w:sz w:val="22"/>
          <w:szCs w:val="22"/>
        </w:rPr>
      </w:pPr>
    </w:p>
    <w:p w:rsidR="00310621" w:rsidRPr="0005625C" w:rsidRDefault="00DD4F3B" w:rsidP="00310621">
      <w:pPr>
        <w:pStyle w:val="Tytu"/>
        <w:spacing w:line="360" w:lineRule="auto"/>
        <w:rPr>
          <w:rFonts w:ascii="Bookman Old Style" w:hAnsi="Bookman Old Style"/>
          <w:sz w:val="22"/>
          <w:szCs w:val="22"/>
        </w:rPr>
      </w:pPr>
      <w:r w:rsidRPr="0005625C">
        <w:rPr>
          <w:rFonts w:ascii="Bookman Old Style" w:hAnsi="Bookman Old Style"/>
          <w:sz w:val="22"/>
          <w:szCs w:val="22"/>
        </w:rPr>
        <w:t>WSTĘP</w:t>
      </w:r>
    </w:p>
    <w:p w:rsidR="00EC6287" w:rsidRPr="0005625C" w:rsidRDefault="00EC6287" w:rsidP="00EC6287">
      <w:pPr>
        <w:pStyle w:val="Podtytu"/>
        <w:rPr>
          <w:rFonts w:ascii="Bookman Old Style" w:hAnsi="Bookman Old Style"/>
          <w:sz w:val="22"/>
          <w:szCs w:val="22"/>
        </w:rPr>
      </w:pPr>
    </w:p>
    <w:p w:rsidR="00310621" w:rsidRPr="0005625C" w:rsidRDefault="00310621" w:rsidP="00310621">
      <w:pPr>
        <w:spacing w:line="360" w:lineRule="auto"/>
        <w:jc w:val="both"/>
        <w:rPr>
          <w:rFonts w:ascii="Bookman Old Style" w:hAnsi="Bookman Old Style" w:cs="Times New Roman"/>
          <w:bCs/>
        </w:rPr>
      </w:pPr>
      <w:r w:rsidRPr="0005625C">
        <w:rPr>
          <w:rFonts w:ascii="Bookman Old Style" w:hAnsi="Bookman Old Style" w:cs="Times New Roman"/>
          <w:b/>
          <w:bCs/>
        </w:rPr>
        <w:tab/>
      </w:r>
      <w:r w:rsidR="0018569A" w:rsidRPr="0005625C">
        <w:rPr>
          <w:rFonts w:ascii="Bookman Old Style" w:hAnsi="Bookman Old Style" w:cs="Times New Roman"/>
          <w:bCs/>
        </w:rPr>
        <w:t xml:space="preserve">Organizacje pozarządowe, obok publicznego i prywatnego są trzecim sektorem działającym na rzecz dobra publicznego. Stanowią one bazę dla rozwoju lokalnych społeczności, ponieważ zrzeszają najaktywniejszych i najbardziej wrażliwych na sprawy społeczne mieszkańców danego środowiska. Podejmują one cenne działania dla dobra obywateli oraz integrują i </w:t>
      </w:r>
      <w:r w:rsidR="00BB5CE0" w:rsidRPr="0005625C">
        <w:rPr>
          <w:rFonts w:ascii="Bookman Old Style" w:hAnsi="Bookman Old Style" w:cs="Times New Roman"/>
          <w:bCs/>
        </w:rPr>
        <w:t>aktywizują społeczność lokalną.</w:t>
      </w:r>
      <w:r w:rsidR="009E5A12" w:rsidRPr="0005625C">
        <w:rPr>
          <w:rFonts w:ascii="Bookman Old Style" w:hAnsi="Bookman Old Style" w:cs="Times New Roman"/>
          <w:bCs/>
        </w:rPr>
        <w:t xml:space="preserve"> </w:t>
      </w:r>
      <w:r w:rsidR="0018569A" w:rsidRPr="0005625C">
        <w:rPr>
          <w:rFonts w:ascii="Bookman Old Style" w:hAnsi="Bookman Old Style" w:cs="Times New Roman"/>
          <w:bCs/>
        </w:rPr>
        <w:t>Z tego względu są znakomitym uzupełnieniem działań podejmowanych przez lokalne samorządy.</w:t>
      </w:r>
    </w:p>
    <w:p w:rsidR="0018569A" w:rsidRPr="0005625C" w:rsidRDefault="0018569A" w:rsidP="00310621">
      <w:pPr>
        <w:spacing w:line="360" w:lineRule="auto"/>
        <w:jc w:val="both"/>
        <w:rPr>
          <w:rFonts w:ascii="Bookman Old Style" w:hAnsi="Bookman Old Style" w:cs="Times New Roman"/>
          <w:bCs/>
        </w:rPr>
      </w:pPr>
      <w:r w:rsidRPr="0005625C">
        <w:rPr>
          <w:rFonts w:ascii="Bookman Old Style" w:hAnsi="Bookman Old Style" w:cs="Times New Roman"/>
          <w:bCs/>
        </w:rPr>
        <w:tab/>
        <w:t xml:space="preserve">Współpraca jednostek samorządowych z organizacjami </w:t>
      </w:r>
      <w:r w:rsidR="00BB5CE0" w:rsidRPr="0005625C">
        <w:rPr>
          <w:rFonts w:ascii="Bookman Old Style" w:hAnsi="Bookman Old Style" w:cs="Times New Roman"/>
          <w:bCs/>
        </w:rPr>
        <w:t xml:space="preserve">pozarządowymi </w:t>
      </w:r>
      <w:r w:rsidRPr="0005625C">
        <w:rPr>
          <w:rFonts w:ascii="Bookman Old Style" w:hAnsi="Bookman Old Style" w:cs="Times New Roman"/>
          <w:bCs/>
        </w:rPr>
        <w:t xml:space="preserve">pozwala na lepsze zorganizowanie wspólnego celu, jakim jest poprawa jakości życia mieszkańców </w:t>
      </w:r>
      <w:r w:rsidRPr="0005625C">
        <w:rPr>
          <w:rFonts w:ascii="Bookman Old Style" w:hAnsi="Bookman Old Style" w:cs="Times New Roman"/>
          <w:bCs/>
          <w:spacing w:val="8"/>
        </w:rPr>
        <w:t>miasta Kętrzyn. Bardzo ważne jest więc budowanie i utrwalanie podstaw trwałej</w:t>
      </w:r>
      <w:r w:rsidR="00C4390B" w:rsidRPr="0005625C">
        <w:rPr>
          <w:rFonts w:ascii="Bookman Old Style" w:hAnsi="Bookman Old Style" w:cs="Times New Roman"/>
          <w:bCs/>
          <w:spacing w:val="8"/>
        </w:rPr>
        <w:br/>
      </w:r>
      <w:r w:rsidRPr="0005625C">
        <w:rPr>
          <w:rFonts w:ascii="Bookman Old Style" w:hAnsi="Bookman Old Style" w:cs="Times New Roman"/>
          <w:bCs/>
          <w:spacing w:val="-2"/>
        </w:rPr>
        <w:t xml:space="preserve"> i systematycznej współpracy administracji samorządowej z organizacjami</w:t>
      </w:r>
      <w:r w:rsidRPr="0005625C">
        <w:rPr>
          <w:rFonts w:ascii="Bookman Old Style" w:hAnsi="Bookman Old Style" w:cs="Times New Roman"/>
          <w:bCs/>
        </w:rPr>
        <w:t xml:space="preserve"> </w:t>
      </w:r>
      <w:r w:rsidR="00AD19FE" w:rsidRPr="0005625C">
        <w:rPr>
          <w:rFonts w:ascii="Bookman Old Style" w:hAnsi="Bookman Old Style" w:cs="Times New Roman"/>
          <w:bCs/>
        </w:rPr>
        <w:t>pozarządowymi</w:t>
      </w:r>
      <w:r w:rsidRPr="0005625C">
        <w:rPr>
          <w:rFonts w:ascii="Bookman Old Style" w:hAnsi="Bookman Old Style" w:cs="Times New Roman"/>
          <w:bCs/>
        </w:rPr>
        <w:t>.</w:t>
      </w:r>
    </w:p>
    <w:p w:rsidR="009E5A12" w:rsidRPr="0005625C" w:rsidRDefault="009E5A12" w:rsidP="00310621">
      <w:pPr>
        <w:spacing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  <w:r w:rsidRPr="0005625C">
        <w:rPr>
          <w:rFonts w:ascii="Bookman Old Style" w:hAnsi="Bookman Old Style" w:cs="Times New Roman"/>
          <w:b/>
          <w:bCs/>
          <w:u w:val="single"/>
        </w:rPr>
        <w:t>Podstawy prawne współpracy</w:t>
      </w:r>
    </w:p>
    <w:p w:rsidR="009E5A12" w:rsidRPr="0005625C" w:rsidRDefault="009E5A12" w:rsidP="009E5A1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Bookman Old Style" w:hAnsi="Bookman Old Style" w:cs="Times New Roman"/>
          <w:bCs/>
        </w:rPr>
      </w:pPr>
      <w:r w:rsidRPr="0005625C">
        <w:rPr>
          <w:rFonts w:ascii="Bookman Old Style" w:hAnsi="Bookman Old Style" w:cs="Times New Roman"/>
          <w:bCs/>
          <w:spacing w:val="-6"/>
        </w:rPr>
        <w:t>Ustawa z dnia 24 kwietnia 2003 r. o dział</w:t>
      </w:r>
      <w:r w:rsidR="00C4390B" w:rsidRPr="0005625C">
        <w:rPr>
          <w:rFonts w:ascii="Bookman Old Style" w:hAnsi="Bookman Old Style" w:cs="Times New Roman"/>
          <w:bCs/>
          <w:spacing w:val="-6"/>
        </w:rPr>
        <w:t>alności pożytku publicznego i o</w:t>
      </w:r>
      <w:r w:rsidR="00C4390B" w:rsidRPr="0005625C">
        <w:rPr>
          <w:rFonts w:ascii="Bookman Old Style" w:hAnsi="Bookman Old Style" w:cs="Times New Roman"/>
          <w:bCs/>
        </w:rPr>
        <w:t xml:space="preserve"> </w:t>
      </w:r>
      <w:r w:rsidRPr="0005625C">
        <w:rPr>
          <w:rFonts w:ascii="Bookman Old Style" w:hAnsi="Bookman Old Style" w:cs="Times New Roman"/>
          <w:bCs/>
        </w:rPr>
        <w:t xml:space="preserve">wolontariacie </w:t>
      </w:r>
      <w:r w:rsidR="00BB5CE0" w:rsidRPr="0005625C">
        <w:rPr>
          <w:rFonts w:ascii="Bookman Old Style" w:hAnsi="Bookman Old Style" w:cs="Times New Roman"/>
          <w:bCs/>
        </w:rPr>
        <w:t xml:space="preserve">            </w:t>
      </w:r>
      <w:r w:rsidRPr="0005625C">
        <w:rPr>
          <w:rFonts w:ascii="Bookman Old Style" w:hAnsi="Bookman Old Style" w:cs="Times New Roman"/>
          <w:bCs/>
        </w:rPr>
        <w:t>(j.t. Dz. U.</w:t>
      </w:r>
      <w:r w:rsidR="00F86C9F" w:rsidRPr="0005625C">
        <w:rPr>
          <w:rFonts w:ascii="Bookman Old Style" w:hAnsi="Bookman Old Style" w:cs="Times New Roman"/>
          <w:bCs/>
        </w:rPr>
        <w:t xml:space="preserve"> </w:t>
      </w:r>
      <w:r w:rsidR="001B14C1" w:rsidRPr="0005625C">
        <w:rPr>
          <w:rFonts w:ascii="Bookman Old Style" w:hAnsi="Bookman Old Style" w:cs="Times New Roman"/>
          <w:bCs/>
        </w:rPr>
        <w:t>z 201</w:t>
      </w:r>
      <w:r w:rsidR="0005625C">
        <w:rPr>
          <w:rFonts w:ascii="Bookman Old Style" w:hAnsi="Bookman Old Style" w:cs="Times New Roman"/>
          <w:bCs/>
        </w:rPr>
        <w:t>8</w:t>
      </w:r>
      <w:r w:rsidR="00DD4F3B" w:rsidRPr="0005625C">
        <w:rPr>
          <w:rFonts w:ascii="Bookman Old Style" w:hAnsi="Bookman Old Style" w:cs="Times New Roman"/>
          <w:bCs/>
        </w:rPr>
        <w:t xml:space="preserve"> r. poz. </w:t>
      </w:r>
      <w:r w:rsidR="0005625C">
        <w:rPr>
          <w:rFonts w:ascii="Bookman Old Style" w:hAnsi="Bookman Old Style" w:cs="Times New Roman"/>
          <w:bCs/>
        </w:rPr>
        <w:t>450</w:t>
      </w:r>
      <w:r w:rsidR="00524E34" w:rsidRPr="0005625C">
        <w:rPr>
          <w:rFonts w:ascii="Bookman Old Style" w:hAnsi="Bookman Old Style" w:cs="Times New Roman"/>
          <w:bCs/>
        </w:rPr>
        <w:t xml:space="preserve"> z </w:t>
      </w:r>
      <w:proofErr w:type="spellStart"/>
      <w:r w:rsidR="00524E34" w:rsidRPr="0005625C">
        <w:rPr>
          <w:rFonts w:ascii="Bookman Old Style" w:hAnsi="Bookman Old Style" w:cs="Times New Roman"/>
          <w:bCs/>
        </w:rPr>
        <w:t>późn</w:t>
      </w:r>
      <w:proofErr w:type="spellEnd"/>
      <w:r w:rsidR="00524E34" w:rsidRPr="0005625C">
        <w:rPr>
          <w:rFonts w:ascii="Bookman Old Style" w:hAnsi="Bookman Old Style" w:cs="Times New Roman"/>
          <w:bCs/>
        </w:rPr>
        <w:t>. zm.</w:t>
      </w:r>
      <w:r w:rsidRPr="0005625C">
        <w:rPr>
          <w:rFonts w:ascii="Bookman Old Style" w:hAnsi="Bookman Old Style" w:cs="Times New Roman"/>
          <w:bCs/>
        </w:rPr>
        <w:t>)</w:t>
      </w:r>
      <w:r w:rsidR="00B15D1B" w:rsidRPr="0005625C">
        <w:rPr>
          <w:rFonts w:ascii="Bookman Old Style" w:hAnsi="Bookman Old Style" w:cs="Times New Roman"/>
          <w:bCs/>
        </w:rPr>
        <w:t>.</w:t>
      </w:r>
    </w:p>
    <w:p w:rsidR="009E5A12" w:rsidRPr="0005625C" w:rsidRDefault="009E5A12" w:rsidP="009E5A1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Bookman Old Style" w:hAnsi="Bookman Old Style" w:cs="Times New Roman"/>
          <w:bCs/>
        </w:rPr>
      </w:pPr>
      <w:r w:rsidRPr="0005625C">
        <w:rPr>
          <w:rFonts w:ascii="Bookman Old Style" w:hAnsi="Bookman Old Style" w:cs="Times New Roman"/>
          <w:bCs/>
          <w:spacing w:val="6"/>
        </w:rPr>
        <w:t>Ustawa z dnia 27 sierpnia 2009 r. o finansach publicznych (j.t.</w:t>
      </w:r>
      <w:r w:rsidR="00DD4F3B" w:rsidRPr="0005625C">
        <w:rPr>
          <w:rFonts w:ascii="Bookman Old Style" w:hAnsi="Bookman Old Style" w:cs="Times New Roman"/>
          <w:bCs/>
          <w:spacing w:val="6"/>
        </w:rPr>
        <w:t xml:space="preserve"> Dz. U. </w:t>
      </w:r>
      <w:r w:rsidR="00E10141">
        <w:rPr>
          <w:rFonts w:ascii="Bookman Old Style" w:hAnsi="Bookman Old Style" w:cs="Times New Roman"/>
          <w:bCs/>
          <w:spacing w:val="6"/>
        </w:rPr>
        <w:br/>
      </w:r>
      <w:r w:rsidR="00DD4F3B" w:rsidRPr="0005625C">
        <w:rPr>
          <w:rFonts w:ascii="Bookman Old Style" w:hAnsi="Bookman Old Style" w:cs="Times New Roman"/>
          <w:bCs/>
          <w:spacing w:val="6"/>
        </w:rPr>
        <w:t>z 201</w:t>
      </w:r>
      <w:r w:rsidR="0005625C">
        <w:rPr>
          <w:rFonts w:ascii="Bookman Old Style" w:hAnsi="Bookman Old Style" w:cs="Times New Roman"/>
          <w:bCs/>
          <w:spacing w:val="6"/>
        </w:rPr>
        <w:t>7</w:t>
      </w:r>
      <w:r w:rsidR="00E10141">
        <w:rPr>
          <w:rFonts w:ascii="Bookman Old Style" w:hAnsi="Bookman Old Style" w:cs="Times New Roman"/>
          <w:bCs/>
          <w:spacing w:val="6"/>
        </w:rPr>
        <w:t xml:space="preserve"> </w:t>
      </w:r>
      <w:r w:rsidR="00DD4F3B" w:rsidRPr="0005625C">
        <w:rPr>
          <w:rFonts w:ascii="Bookman Old Style" w:hAnsi="Bookman Old Style" w:cs="Times New Roman"/>
          <w:bCs/>
          <w:spacing w:val="6"/>
        </w:rPr>
        <w:t xml:space="preserve">r. </w:t>
      </w:r>
      <w:r w:rsidR="00DD4F3B" w:rsidRPr="0005625C">
        <w:rPr>
          <w:rFonts w:ascii="Bookman Old Style" w:hAnsi="Bookman Old Style" w:cs="Times New Roman"/>
          <w:bCs/>
        </w:rPr>
        <w:t xml:space="preserve">poz. </w:t>
      </w:r>
      <w:r w:rsidR="0005625C">
        <w:rPr>
          <w:rFonts w:ascii="Bookman Old Style" w:hAnsi="Bookman Old Style" w:cs="Times New Roman"/>
          <w:bCs/>
        </w:rPr>
        <w:t>2077</w:t>
      </w:r>
      <w:r w:rsidR="00C4390B" w:rsidRPr="0005625C">
        <w:rPr>
          <w:rFonts w:ascii="Bookman Old Style" w:hAnsi="Bookman Old Style" w:cs="Times New Roman"/>
          <w:bCs/>
        </w:rPr>
        <w:t xml:space="preserve"> </w:t>
      </w:r>
      <w:r w:rsidR="00DD4F3B" w:rsidRPr="0005625C">
        <w:rPr>
          <w:rFonts w:ascii="Bookman Old Style" w:hAnsi="Bookman Old Style" w:cs="Times New Roman"/>
          <w:bCs/>
        </w:rPr>
        <w:t xml:space="preserve">z </w:t>
      </w:r>
      <w:proofErr w:type="spellStart"/>
      <w:r w:rsidR="00DD4F3B" w:rsidRPr="0005625C">
        <w:rPr>
          <w:rFonts w:ascii="Bookman Old Style" w:hAnsi="Bookman Old Style" w:cs="Times New Roman"/>
          <w:bCs/>
        </w:rPr>
        <w:t>póź</w:t>
      </w:r>
      <w:r w:rsidRPr="0005625C">
        <w:rPr>
          <w:rFonts w:ascii="Bookman Old Style" w:hAnsi="Bookman Old Style" w:cs="Times New Roman"/>
          <w:bCs/>
        </w:rPr>
        <w:t>n</w:t>
      </w:r>
      <w:proofErr w:type="spellEnd"/>
      <w:r w:rsidRPr="0005625C">
        <w:rPr>
          <w:rFonts w:ascii="Bookman Old Style" w:hAnsi="Bookman Old Style" w:cs="Times New Roman"/>
          <w:bCs/>
        </w:rPr>
        <w:t>. zm.)</w:t>
      </w:r>
    </w:p>
    <w:p w:rsidR="009E5A12" w:rsidRPr="0005625C" w:rsidRDefault="009E5A12" w:rsidP="001A669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 w:cs="Times New Roman"/>
          <w:bCs/>
        </w:rPr>
      </w:pPr>
      <w:r w:rsidRPr="0005625C">
        <w:rPr>
          <w:rFonts w:ascii="Bookman Old Style" w:hAnsi="Bookman Old Style" w:cs="Times New Roman"/>
          <w:bCs/>
        </w:rPr>
        <w:t>Inne akty prawne regulujące realizację zadań w poszczególnych obszarach tematycznych programu.</w:t>
      </w:r>
    </w:p>
    <w:p w:rsidR="00310621" w:rsidRPr="0005625C" w:rsidRDefault="00310621" w:rsidP="001A6698">
      <w:pPr>
        <w:keepNext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Rozdział 1</w:t>
      </w:r>
    </w:p>
    <w:p w:rsidR="00310621" w:rsidRPr="0005625C" w:rsidRDefault="00310621" w:rsidP="001A6698">
      <w:pPr>
        <w:keepNext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Postanowienia ogólne</w:t>
      </w:r>
    </w:p>
    <w:p w:rsidR="00C4390B" w:rsidRPr="0005625C" w:rsidRDefault="00C4390B" w:rsidP="001A6698">
      <w:pPr>
        <w:keepNext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</w:p>
    <w:p w:rsidR="00310621" w:rsidRPr="0005625C" w:rsidRDefault="00310621" w:rsidP="001A6698">
      <w:pPr>
        <w:keepNext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§ 1</w:t>
      </w:r>
    </w:p>
    <w:p w:rsidR="00310621" w:rsidRPr="0005625C" w:rsidRDefault="00310621" w:rsidP="00310621">
      <w:p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Ilekroć w niniejszej uchwale jest mowa o:</w:t>
      </w:r>
    </w:p>
    <w:p w:rsidR="00310621" w:rsidRPr="0005625C" w:rsidRDefault="00310621" w:rsidP="00310621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b/>
          <w:bCs/>
          <w:color w:val="000000"/>
        </w:rPr>
        <w:t>„ustawie</w:t>
      </w:r>
      <w:r w:rsidRPr="0005625C">
        <w:rPr>
          <w:rFonts w:ascii="Bookman Old Style" w:hAnsi="Bookman Old Style" w:cs="Times New Roman"/>
          <w:color w:val="000000"/>
        </w:rPr>
        <w:t xml:space="preserve">” – należy przez to rozumieć ustawę z dnia 24 kwietnia 2003 roku </w:t>
      </w:r>
      <w:r w:rsidR="00C4390B" w:rsidRPr="0005625C">
        <w:rPr>
          <w:rFonts w:ascii="Bookman Old Style" w:hAnsi="Bookman Old Style" w:cs="Times New Roman"/>
          <w:color w:val="000000"/>
        </w:rPr>
        <w:br/>
      </w:r>
      <w:r w:rsidRPr="0005625C">
        <w:rPr>
          <w:rFonts w:ascii="Bookman Old Style" w:hAnsi="Bookman Old Style" w:cs="Times New Roman"/>
          <w:color w:val="000000"/>
        </w:rPr>
        <w:t>o działalności pożytku publicznego i o wolontariacie (</w:t>
      </w:r>
      <w:proofErr w:type="spellStart"/>
      <w:r w:rsidRPr="0005625C">
        <w:rPr>
          <w:rFonts w:ascii="Bookman Old Style" w:hAnsi="Bookman Old Style" w:cs="Times New Roman"/>
          <w:color w:val="000000"/>
        </w:rPr>
        <w:t>t.j</w:t>
      </w:r>
      <w:proofErr w:type="spellEnd"/>
      <w:r w:rsidRPr="0005625C">
        <w:rPr>
          <w:rFonts w:ascii="Bookman Old Style" w:hAnsi="Bookman Old Style" w:cs="Times New Roman"/>
          <w:color w:val="000000"/>
        </w:rPr>
        <w:t>. Dz. U. z 201</w:t>
      </w:r>
      <w:r w:rsidR="00E10141">
        <w:rPr>
          <w:rFonts w:ascii="Bookman Old Style" w:hAnsi="Bookman Old Style" w:cs="Times New Roman"/>
          <w:color w:val="000000"/>
        </w:rPr>
        <w:t>8</w:t>
      </w:r>
      <w:r w:rsidRPr="0005625C">
        <w:rPr>
          <w:rFonts w:ascii="Bookman Old Style" w:hAnsi="Bookman Old Style" w:cs="Times New Roman"/>
          <w:color w:val="000000"/>
        </w:rPr>
        <w:t xml:space="preserve"> r., poz. </w:t>
      </w:r>
      <w:r w:rsidR="00E10141">
        <w:rPr>
          <w:rFonts w:ascii="Bookman Old Style" w:hAnsi="Bookman Old Style" w:cs="Times New Roman"/>
          <w:color w:val="000000"/>
        </w:rPr>
        <w:t>450</w:t>
      </w:r>
      <w:r w:rsidRPr="0005625C">
        <w:rPr>
          <w:rFonts w:ascii="Bookman Old Style" w:hAnsi="Bookman Old Style" w:cs="Times New Roman"/>
          <w:color w:val="000000"/>
        </w:rPr>
        <w:t>);</w:t>
      </w:r>
    </w:p>
    <w:p w:rsidR="00310621" w:rsidRPr="0005625C" w:rsidRDefault="00310621" w:rsidP="00310621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b/>
          <w:bCs/>
          <w:color w:val="000000"/>
        </w:rPr>
        <w:t>„działalności pożytku publicznego”</w:t>
      </w:r>
      <w:r w:rsidRPr="0005625C">
        <w:rPr>
          <w:rFonts w:ascii="Bookman Old Style" w:hAnsi="Bookman Old Style" w:cs="Times New Roman"/>
          <w:color w:val="000000"/>
        </w:rPr>
        <w:t xml:space="preserve"> – należy przez to rozumieć działalność określoną w art. 3 ust. 1 ustawy;</w:t>
      </w:r>
    </w:p>
    <w:p w:rsidR="00310621" w:rsidRPr="0005625C" w:rsidRDefault="00310621" w:rsidP="00310621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b/>
          <w:bCs/>
          <w:color w:val="000000"/>
        </w:rPr>
        <w:t>„komórce organizacyjnej UMK”</w:t>
      </w:r>
      <w:r w:rsidRPr="0005625C">
        <w:rPr>
          <w:rFonts w:ascii="Bookman Old Style" w:hAnsi="Bookman Old Style" w:cs="Times New Roman"/>
          <w:color w:val="000000"/>
        </w:rPr>
        <w:t xml:space="preserve"> – należy przez to rozumieć wydział Urzędu Miasta Kętrzyna,</w:t>
      </w:r>
      <w:r w:rsidR="001A6698" w:rsidRPr="0005625C">
        <w:rPr>
          <w:rFonts w:ascii="Bookman Old Style" w:hAnsi="Bookman Old Style" w:cs="Times New Roman"/>
          <w:color w:val="000000"/>
        </w:rPr>
        <w:t xml:space="preserve"> </w:t>
      </w:r>
      <w:r w:rsidRPr="0005625C">
        <w:rPr>
          <w:rFonts w:ascii="Bookman Old Style" w:hAnsi="Bookman Old Style" w:cs="Times New Roman"/>
          <w:color w:val="000000"/>
        </w:rPr>
        <w:t>a także równorzędną komórkę o innej nazwie, działającą</w:t>
      </w:r>
      <w:r w:rsidR="00C4390B" w:rsidRPr="0005625C">
        <w:rPr>
          <w:rFonts w:ascii="Bookman Old Style" w:hAnsi="Bookman Old Style" w:cs="Times New Roman"/>
          <w:color w:val="000000"/>
        </w:rPr>
        <w:br/>
      </w:r>
      <w:r w:rsidRPr="0005625C">
        <w:rPr>
          <w:rFonts w:ascii="Bookman Old Style" w:hAnsi="Bookman Old Style" w:cs="Times New Roman"/>
          <w:color w:val="000000"/>
        </w:rPr>
        <w:t>w strukturze organizacyjnej Urzędu;</w:t>
      </w:r>
    </w:p>
    <w:p w:rsidR="00310621" w:rsidRPr="0005625C" w:rsidRDefault="00310621" w:rsidP="00310621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b/>
          <w:bCs/>
          <w:color w:val="000000"/>
        </w:rPr>
        <w:t>„konkursie ofert”</w:t>
      </w:r>
      <w:r w:rsidRPr="0005625C">
        <w:rPr>
          <w:rFonts w:ascii="Bookman Old Style" w:hAnsi="Bookman Old Style" w:cs="Times New Roman"/>
          <w:color w:val="000000"/>
        </w:rPr>
        <w:t xml:space="preserve"> – należy przez to rozumieć otwarty konkurs ofert na</w:t>
      </w:r>
      <w:r w:rsidR="00F86C9F" w:rsidRPr="0005625C">
        <w:rPr>
          <w:rFonts w:ascii="Bookman Old Style" w:hAnsi="Bookman Old Style" w:cs="Times New Roman"/>
          <w:color w:val="000000"/>
        </w:rPr>
        <w:t xml:space="preserve"> wspieranie/powierzanie realizacji</w:t>
      </w:r>
      <w:r w:rsidRPr="0005625C">
        <w:rPr>
          <w:rFonts w:ascii="Bookman Old Style" w:hAnsi="Bookman Old Style" w:cs="Times New Roman"/>
          <w:color w:val="000000"/>
        </w:rPr>
        <w:t xml:space="preserve"> zadań publicznych</w:t>
      </w:r>
      <w:r w:rsidR="00F86C9F" w:rsidRPr="0005625C">
        <w:rPr>
          <w:rFonts w:ascii="Bookman Old Style" w:hAnsi="Bookman Old Style" w:cs="Times New Roman"/>
          <w:color w:val="000000"/>
        </w:rPr>
        <w:t xml:space="preserve"> będących zadaniami własnym</w:t>
      </w:r>
      <w:r w:rsidR="00BB5CE0" w:rsidRPr="0005625C">
        <w:rPr>
          <w:rFonts w:ascii="Bookman Old Style" w:hAnsi="Bookman Old Style" w:cs="Times New Roman"/>
          <w:color w:val="000000"/>
        </w:rPr>
        <w:t>i</w:t>
      </w:r>
      <w:r w:rsidR="00F86C9F" w:rsidRPr="0005625C">
        <w:rPr>
          <w:rFonts w:ascii="Bookman Old Style" w:hAnsi="Bookman Old Style" w:cs="Times New Roman"/>
          <w:color w:val="000000"/>
        </w:rPr>
        <w:t xml:space="preserve"> Gminy Miejskiej Kętrzyn przez organizacje pozarządowe</w:t>
      </w:r>
      <w:r w:rsidRPr="0005625C">
        <w:rPr>
          <w:rFonts w:ascii="Bookman Old Style" w:hAnsi="Bookman Old Style" w:cs="Times New Roman"/>
          <w:color w:val="000000"/>
        </w:rPr>
        <w:t>;</w:t>
      </w:r>
    </w:p>
    <w:p w:rsidR="00310621" w:rsidRPr="0005625C" w:rsidRDefault="00310621" w:rsidP="00310621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b/>
          <w:bCs/>
          <w:color w:val="000000"/>
        </w:rPr>
        <w:t>„organizacjach pozarządowych”</w:t>
      </w:r>
      <w:r w:rsidRPr="0005625C">
        <w:rPr>
          <w:rFonts w:ascii="Bookman Old Style" w:hAnsi="Bookman Old Style" w:cs="Times New Roman"/>
          <w:color w:val="000000"/>
        </w:rPr>
        <w:t xml:space="preserve"> – rozumie się przez to organizacje pozarządowe</w:t>
      </w:r>
      <w:r w:rsidR="00C4390B" w:rsidRPr="0005625C">
        <w:rPr>
          <w:rFonts w:ascii="Bookman Old Style" w:hAnsi="Bookman Old Style" w:cs="Times New Roman"/>
          <w:color w:val="000000"/>
        </w:rPr>
        <w:br/>
      </w:r>
      <w:r w:rsidRPr="0005625C">
        <w:rPr>
          <w:rFonts w:ascii="Bookman Old Style" w:hAnsi="Bookman Old Style" w:cs="Times New Roman"/>
          <w:color w:val="000000"/>
        </w:rPr>
        <w:t xml:space="preserve"> i inne podmioty prowadzące działalność pożytku publicznego, o których mowa </w:t>
      </w:r>
      <w:r w:rsidR="00C4390B" w:rsidRPr="0005625C">
        <w:rPr>
          <w:rFonts w:ascii="Bookman Old Style" w:hAnsi="Bookman Old Style" w:cs="Times New Roman"/>
          <w:color w:val="000000"/>
        </w:rPr>
        <w:br/>
      </w:r>
      <w:r w:rsidRPr="0005625C">
        <w:rPr>
          <w:rFonts w:ascii="Bookman Old Style" w:hAnsi="Bookman Old Style" w:cs="Times New Roman"/>
          <w:color w:val="000000"/>
        </w:rPr>
        <w:t>w art. 3 ustawy;</w:t>
      </w:r>
    </w:p>
    <w:p w:rsidR="00310621" w:rsidRPr="0005625C" w:rsidRDefault="00310621" w:rsidP="00310621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2"/>
          <w:szCs w:val="22"/>
        </w:rPr>
      </w:pPr>
      <w:r w:rsidRPr="0005625C">
        <w:rPr>
          <w:rFonts w:ascii="Bookman Old Style" w:hAnsi="Bookman Old Style"/>
          <w:b/>
          <w:bCs/>
          <w:iCs/>
          <w:sz w:val="22"/>
          <w:szCs w:val="22"/>
        </w:rPr>
        <w:lastRenderedPageBreak/>
        <w:t>„Radzie”</w:t>
      </w:r>
      <w:r w:rsidRPr="0005625C">
        <w:rPr>
          <w:rFonts w:ascii="Bookman Old Style" w:hAnsi="Bookman Old Style"/>
          <w:sz w:val="22"/>
          <w:szCs w:val="22"/>
        </w:rPr>
        <w:t xml:space="preserve"> – należy przez to rozumieć Radę Miejską w Kętrzynie;</w:t>
      </w:r>
    </w:p>
    <w:p w:rsidR="00310621" w:rsidRPr="0005625C" w:rsidRDefault="00310621" w:rsidP="00310621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b/>
          <w:bCs/>
          <w:iCs/>
        </w:rPr>
        <w:t>„Mieście</w:t>
      </w:r>
      <w:r w:rsidRPr="0005625C">
        <w:rPr>
          <w:rFonts w:ascii="Bookman Old Style" w:hAnsi="Bookman Old Style" w:cs="Times New Roman"/>
          <w:bCs/>
          <w:iCs/>
        </w:rPr>
        <w:t>”</w:t>
      </w:r>
      <w:r w:rsidRPr="0005625C">
        <w:rPr>
          <w:rFonts w:ascii="Bookman Old Style" w:hAnsi="Bookman Old Style" w:cs="Times New Roman"/>
        </w:rPr>
        <w:t xml:space="preserve"> -  należy przez to rozumieć Gminę Miejską Kętrzyn</w:t>
      </w:r>
      <w:r w:rsidRPr="0005625C">
        <w:rPr>
          <w:rFonts w:ascii="Bookman Old Style" w:hAnsi="Bookman Old Style" w:cs="Times New Roman"/>
          <w:color w:val="000000"/>
        </w:rPr>
        <w:t>;</w:t>
      </w:r>
    </w:p>
    <w:p w:rsidR="00310621" w:rsidRPr="0005625C" w:rsidRDefault="00310621" w:rsidP="00310621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b/>
          <w:bCs/>
          <w:color w:val="000000"/>
        </w:rPr>
        <w:t>„Burmistrzu</w:t>
      </w:r>
      <w:r w:rsidRPr="0005625C">
        <w:rPr>
          <w:rFonts w:ascii="Bookman Old Style" w:hAnsi="Bookman Old Style" w:cs="Times New Roman"/>
          <w:color w:val="000000"/>
        </w:rPr>
        <w:t>” – należy przez to rozumieć Burmistrza Miasta Kętrzyn;</w:t>
      </w:r>
    </w:p>
    <w:p w:rsidR="00310621" w:rsidRPr="0005625C" w:rsidRDefault="00310621" w:rsidP="00310621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 </w:t>
      </w:r>
      <w:r w:rsidRPr="0005625C">
        <w:rPr>
          <w:rFonts w:ascii="Bookman Old Style" w:hAnsi="Bookman Old Style" w:cs="Times New Roman"/>
          <w:b/>
          <w:bCs/>
          <w:color w:val="000000"/>
        </w:rPr>
        <w:t>„Rocznym Programie”</w:t>
      </w:r>
      <w:r w:rsidRPr="0005625C">
        <w:rPr>
          <w:rFonts w:ascii="Bookman Old Style" w:hAnsi="Bookman Old Style" w:cs="Times New Roman"/>
          <w:color w:val="000000"/>
        </w:rPr>
        <w:t xml:space="preserve"> – należy przez to rozumieć uchwałę Rady Miejskiej </w:t>
      </w:r>
      <w:r w:rsidR="00C4390B" w:rsidRPr="0005625C">
        <w:rPr>
          <w:rFonts w:ascii="Bookman Old Style" w:hAnsi="Bookman Old Style" w:cs="Times New Roman"/>
          <w:color w:val="000000"/>
        </w:rPr>
        <w:br/>
        <w:t xml:space="preserve">w Kętrzynie </w:t>
      </w:r>
      <w:r w:rsidRPr="0005625C">
        <w:rPr>
          <w:rFonts w:ascii="Bookman Old Style" w:hAnsi="Bookman Old Style" w:cs="Times New Roman"/>
          <w:color w:val="000000"/>
        </w:rPr>
        <w:t xml:space="preserve">w sprawie Rocznego Programu Współpracy Gminy Miejskiej Kętrzyna z Organizacjami Pozarządowymi oraz podmiotami, o których mowa w art. 3 ust. 3 </w:t>
      </w:r>
      <w:r w:rsidRPr="0005625C">
        <w:rPr>
          <w:rFonts w:ascii="Bookman Old Style" w:hAnsi="Bookman Old Style" w:cs="Times New Roman"/>
          <w:color w:val="000000"/>
          <w:spacing w:val="8"/>
        </w:rPr>
        <w:t xml:space="preserve">ustawy z dnia 24 kwietnia 2003 roku o działalności pożytku publicznego </w:t>
      </w:r>
      <w:r w:rsidR="00C4390B" w:rsidRPr="0005625C">
        <w:rPr>
          <w:rFonts w:ascii="Bookman Old Style" w:hAnsi="Bookman Old Style" w:cs="Times New Roman"/>
          <w:color w:val="000000"/>
          <w:spacing w:val="8"/>
        </w:rPr>
        <w:br/>
      </w:r>
      <w:r w:rsidRPr="0005625C">
        <w:rPr>
          <w:rFonts w:ascii="Bookman Old Style" w:hAnsi="Bookman Old Style" w:cs="Times New Roman"/>
          <w:color w:val="000000"/>
          <w:spacing w:val="8"/>
        </w:rPr>
        <w:t>i o</w:t>
      </w:r>
      <w:r w:rsidRPr="0005625C">
        <w:rPr>
          <w:rFonts w:ascii="Bookman Old Style" w:hAnsi="Bookman Old Style" w:cs="Times New Roman"/>
          <w:color w:val="000000"/>
        </w:rPr>
        <w:t xml:space="preserve"> wolontariacie, podjętą na podstawie art. 5a ustawy;</w:t>
      </w:r>
    </w:p>
    <w:p w:rsidR="00310621" w:rsidRPr="0005625C" w:rsidRDefault="00310621" w:rsidP="00310621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b/>
          <w:bCs/>
          <w:color w:val="000000"/>
        </w:rPr>
        <w:t>„stronie internetowej Miasta”</w:t>
      </w:r>
      <w:r w:rsidRPr="0005625C">
        <w:rPr>
          <w:rFonts w:ascii="Bookman Old Style" w:hAnsi="Bookman Old Style" w:cs="Times New Roman"/>
          <w:color w:val="000000"/>
        </w:rPr>
        <w:t xml:space="preserve"> – należy przez to rozumieć adres internetowy www.miastoketrzyn.pl;</w:t>
      </w:r>
    </w:p>
    <w:p w:rsidR="00310621" w:rsidRPr="0005625C" w:rsidRDefault="00310621" w:rsidP="00E47769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b/>
          <w:bCs/>
          <w:color w:val="000000"/>
        </w:rPr>
        <w:t>„trybie pozakonkursowym”</w:t>
      </w:r>
      <w:r w:rsidRPr="0005625C">
        <w:rPr>
          <w:rFonts w:ascii="Bookman Old Style" w:hAnsi="Bookman Old Style" w:cs="Times New Roman"/>
          <w:color w:val="000000"/>
        </w:rPr>
        <w:t xml:space="preserve"> – należy przez to rozumieć tryb zlecania realizacji zadań publicznych organizacjom pozarządowym poza konkursem ofert, określony w art. 19a ustawy.</w:t>
      </w:r>
    </w:p>
    <w:p w:rsidR="00C4390B" w:rsidRPr="0005625C" w:rsidRDefault="00162DB9" w:rsidP="00C4390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b/>
          <w:bCs/>
          <w:color w:val="000000"/>
        </w:rPr>
        <w:t xml:space="preserve">„Pełnomocniku” </w:t>
      </w:r>
      <w:r w:rsidRPr="0005625C">
        <w:rPr>
          <w:rFonts w:ascii="Bookman Old Style" w:hAnsi="Bookman Old Style" w:cs="Times New Roman"/>
          <w:color w:val="000000"/>
        </w:rPr>
        <w:t>– należy przez to rozumieć Pełnomoc</w:t>
      </w:r>
      <w:r w:rsidR="00C4390B" w:rsidRPr="0005625C">
        <w:rPr>
          <w:rFonts w:ascii="Bookman Old Style" w:hAnsi="Bookman Old Style" w:cs="Times New Roman"/>
          <w:color w:val="000000"/>
        </w:rPr>
        <w:t xml:space="preserve">nika Burmistrza Miasta Kętrzyn </w:t>
      </w:r>
      <w:r w:rsidRPr="0005625C">
        <w:rPr>
          <w:rFonts w:ascii="Bookman Old Style" w:hAnsi="Bookman Old Style" w:cs="Times New Roman"/>
          <w:color w:val="000000"/>
        </w:rPr>
        <w:t>ds. współpracy z organizacjami pozarządowymi.</w:t>
      </w:r>
    </w:p>
    <w:p w:rsidR="00C4390B" w:rsidRPr="0005625C" w:rsidRDefault="00C4390B" w:rsidP="00C4390B">
      <w:pPr>
        <w:suppressAutoHyphens/>
        <w:spacing w:after="0" w:line="360" w:lineRule="auto"/>
        <w:ind w:left="720"/>
        <w:jc w:val="both"/>
        <w:rPr>
          <w:rFonts w:ascii="Bookman Old Style" w:hAnsi="Bookman Old Style" w:cs="Times New Roman"/>
          <w:color w:val="000000"/>
        </w:rPr>
      </w:pPr>
    </w:p>
    <w:p w:rsidR="00310621" w:rsidRPr="0005625C" w:rsidRDefault="00310621" w:rsidP="001A6698">
      <w:pPr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Rozdział 2</w:t>
      </w:r>
    </w:p>
    <w:p w:rsidR="00310621" w:rsidRPr="0005625C" w:rsidRDefault="00310621" w:rsidP="001A6698">
      <w:pPr>
        <w:keepNext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 xml:space="preserve">Cel główny, cele szczegółowe i zasady współpracy </w:t>
      </w:r>
    </w:p>
    <w:p w:rsidR="00C4390B" w:rsidRPr="0005625C" w:rsidRDefault="00C4390B" w:rsidP="001A6698">
      <w:pPr>
        <w:keepNext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</w:p>
    <w:p w:rsidR="00310621" w:rsidRPr="0005625C" w:rsidRDefault="00310621" w:rsidP="001A6698">
      <w:pPr>
        <w:keepNext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§ 2</w:t>
      </w:r>
    </w:p>
    <w:p w:rsidR="00D06A1F" w:rsidRPr="0005625C" w:rsidRDefault="00D06A1F" w:rsidP="00D06A1F">
      <w:pPr>
        <w:keepNext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</w:p>
    <w:p w:rsidR="00F86C9F" w:rsidRPr="0005625C" w:rsidRDefault="00F86C9F" w:rsidP="001A6698">
      <w:pPr>
        <w:keepNext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Celem głównym Rocznego Programu jest zaspokajanie zbiorowych potrzeb mieszkańców </w:t>
      </w:r>
      <w:r w:rsidR="00BB5CE0" w:rsidRPr="0005625C">
        <w:rPr>
          <w:rFonts w:ascii="Bookman Old Style" w:hAnsi="Bookman Old Style" w:cs="Times New Roman"/>
          <w:color w:val="000000"/>
        </w:rPr>
        <w:t>Miasta</w:t>
      </w:r>
      <w:r w:rsidRPr="0005625C">
        <w:rPr>
          <w:rFonts w:ascii="Bookman Old Style" w:hAnsi="Bookman Old Style" w:cs="Times New Roman"/>
          <w:color w:val="000000"/>
        </w:rPr>
        <w:t xml:space="preserve"> oraz wzmacnianie aktywności społeczności lokalnych na terenie Gminy Miejskiej Kętrzyn, poprzez współpracę z organizacjami pozarządowymi oraz podmiotami wymienionymi w art. 3 ust. 3 ustawy z dnia 24 kwietnia 2003 r. o działalności pożytku publicznego i o wolontariacie, prowadzącymi działalność pożytku publicznego.</w:t>
      </w:r>
    </w:p>
    <w:p w:rsidR="00310621" w:rsidRPr="0005625C" w:rsidRDefault="00310621" w:rsidP="001A6698">
      <w:pPr>
        <w:keepNext/>
        <w:spacing w:after="0" w:line="36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§ 3</w:t>
      </w:r>
    </w:p>
    <w:p w:rsidR="00310621" w:rsidRPr="0005625C" w:rsidRDefault="00EA617D" w:rsidP="001A6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Celami szczegółowymi służącymi osiągnięciu założenia </w:t>
      </w:r>
      <w:r w:rsidR="00BB5CE0" w:rsidRPr="0005625C">
        <w:rPr>
          <w:rFonts w:ascii="Bookman Old Style" w:hAnsi="Bookman Old Style" w:cs="Times New Roman"/>
          <w:color w:val="000000"/>
        </w:rPr>
        <w:t xml:space="preserve">celu </w:t>
      </w:r>
      <w:r w:rsidR="00524E34" w:rsidRPr="0005625C">
        <w:rPr>
          <w:rFonts w:ascii="Bookman Old Style" w:hAnsi="Bookman Old Style" w:cs="Times New Roman"/>
          <w:color w:val="000000"/>
        </w:rPr>
        <w:t>głównego są</w:t>
      </w:r>
      <w:r w:rsidRPr="0005625C">
        <w:rPr>
          <w:rFonts w:ascii="Bookman Old Style" w:hAnsi="Bookman Old Style" w:cs="Times New Roman"/>
          <w:color w:val="000000"/>
        </w:rPr>
        <w:t>:</w:t>
      </w:r>
    </w:p>
    <w:p w:rsidR="00EA617D" w:rsidRPr="0005625C" w:rsidRDefault="00EA617D" w:rsidP="00EA617D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podejmowanie i inicjowanie różnorodnych form współdziałania Miasta </w:t>
      </w:r>
      <w:r w:rsidR="00C4390B" w:rsidRPr="0005625C">
        <w:rPr>
          <w:rFonts w:ascii="Bookman Old Style" w:hAnsi="Bookman Old Style" w:cs="Times New Roman"/>
          <w:color w:val="000000"/>
        </w:rPr>
        <w:br/>
      </w:r>
      <w:r w:rsidRPr="0005625C">
        <w:rPr>
          <w:rFonts w:ascii="Bookman Old Style" w:hAnsi="Bookman Old Style" w:cs="Times New Roman"/>
          <w:color w:val="000000"/>
        </w:rPr>
        <w:t xml:space="preserve">z organizacjami pozarządowymi dla efektywnej realizacji zadań publicznych </w:t>
      </w:r>
      <w:r w:rsidR="00C4390B" w:rsidRPr="0005625C">
        <w:rPr>
          <w:rFonts w:ascii="Bookman Old Style" w:hAnsi="Bookman Old Style" w:cs="Times New Roman"/>
          <w:color w:val="000000"/>
        </w:rPr>
        <w:br/>
      </w:r>
      <w:r w:rsidRPr="0005625C">
        <w:rPr>
          <w:rFonts w:ascii="Bookman Old Style" w:hAnsi="Bookman Old Style" w:cs="Times New Roman"/>
          <w:color w:val="000000"/>
        </w:rPr>
        <w:t>w obszarze pożytku publicznego;</w:t>
      </w:r>
    </w:p>
    <w:p w:rsidR="00EA617D" w:rsidRPr="0005625C" w:rsidRDefault="00EA617D" w:rsidP="00EA617D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  <w:spacing w:val="-6"/>
        </w:rPr>
        <w:t>inicjowanie, wspieranie i podtrzymywanie dialogu między Miastem a</w:t>
      </w:r>
      <w:r w:rsidRPr="0005625C">
        <w:rPr>
          <w:rFonts w:ascii="Bookman Old Style" w:hAnsi="Bookman Old Style" w:cs="Times New Roman"/>
          <w:color w:val="000000"/>
        </w:rPr>
        <w:t xml:space="preserve"> organizacjami pozarządowymi;</w:t>
      </w:r>
    </w:p>
    <w:p w:rsidR="00EA617D" w:rsidRPr="0005625C" w:rsidRDefault="00EA617D" w:rsidP="00EA617D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wytyczanie jasnych, przejrzystych i akceptowalny</w:t>
      </w:r>
      <w:r w:rsidR="001129AB" w:rsidRPr="0005625C">
        <w:rPr>
          <w:rFonts w:ascii="Bookman Old Style" w:hAnsi="Bookman Old Style" w:cs="Times New Roman"/>
          <w:color w:val="000000"/>
        </w:rPr>
        <w:t>ch zasad współpracy między administracją samorządową a organizacjami pozarządowymi i innymi podmiotami</w:t>
      </w:r>
      <w:r w:rsidRPr="0005625C">
        <w:rPr>
          <w:rFonts w:ascii="Bookman Old Style" w:hAnsi="Bookman Old Style" w:cs="Times New Roman"/>
          <w:color w:val="000000"/>
        </w:rPr>
        <w:t>, opierających się na wzajemnym doświadczeniu i zdobytej wiedzy, w celu maksymalizacji zysków</w:t>
      </w:r>
      <w:r w:rsidR="00771A42" w:rsidRPr="0005625C">
        <w:rPr>
          <w:rFonts w:ascii="Bookman Old Style" w:hAnsi="Bookman Old Style" w:cs="Times New Roman"/>
          <w:color w:val="000000"/>
        </w:rPr>
        <w:t xml:space="preserve"> </w:t>
      </w:r>
      <w:r w:rsidRPr="0005625C">
        <w:rPr>
          <w:rFonts w:ascii="Bookman Old Style" w:hAnsi="Bookman Old Style" w:cs="Times New Roman"/>
          <w:color w:val="000000"/>
        </w:rPr>
        <w:t>z podejmowanych wspólnie działań;</w:t>
      </w:r>
    </w:p>
    <w:p w:rsidR="00EA617D" w:rsidRPr="0005625C" w:rsidRDefault="00EA617D" w:rsidP="00310621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analizowanie i ocenianie rezultatów współpracy oraz realizowanie działań usprawniających.</w:t>
      </w:r>
    </w:p>
    <w:p w:rsidR="00310621" w:rsidRPr="0005625C" w:rsidRDefault="00310621" w:rsidP="00310621">
      <w:pPr>
        <w:keepNext/>
        <w:spacing w:line="36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lastRenderedPageBreak/>
        <w:t>§ 4</w:t>
      </w:r>
    </w:p>
    <w:p w:rsidR="00310621" w:rsidRPr="0005625C" w:rsidRDefault="00310621" w:rsidP="00310621">
      <w:p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Współpraca Miasta z organizacjami pozarządowymi odbywa się na zasadach:</w:t>
      </w:r>
    </w:p>
    <w:p w:rsidR="00310621" w:rsidRPr="0005625C" w:rsidRDefault="00310621" w:rsidP="00310621">
      <w:pPr>
        <w:spacing w:line="360" w:lineRule="auto"/>
        <w:ind w:left="680" w:hanging="34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1) </w:t>
      </w:r>
      <w:r w:rsidRPr="0005625C">
        <w:rPr>
          <w:rFonts w:ascii="Bookman Old Style" w:hAnsi="Bookman Old Style" w:cs="Times New Roman"/>
          <w:b/>
          <w:bCs/>
          <w:color w:val="000000"/>
        </w:rPr>
        <w:t>pomocniczości</w:t>
      </w:r>
      <w:r w:rsidRPr="0005625C">
        <w:rPr>
          <w:rFonts w:ascii="Bookman Old Style" w:hAnsi="Bookman Old Style" w:cs="Times New Roman"/>
          <w:color w:val="000000"/>
        </w:rPr>
        <w:t xml:space="preserve"> – dążenie do poszerzania zakresu zadań zlecanych organizacjom pozarządowym oraz wspieranie działania organizacji pozarządowych w zakresie, jaki jest niezbędny do efektywnej realizacji podejmowanych przez nie zadań publicznych;</w:t>
      </w:r>
    </w:p>
    <w:p w:rsidR="00310621" w:rsidRPr="0005625C" w:rsidRDefault="00310621" w:rsidP="00310621">
      <w:pPr>
        <w:spacing w:line="360" w:lineRule="auto"/>
        <w:ind w:left="680" w:hanging="34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2) </w:t>
      </w:r>
      <w:r w:rsidRPr="0005625C">
        <w:rPr>
          <w:rFonts w:ascii="Bookman Old Style" w:hAnsi="Bookman Old Style" w:cs="Times New Roman"/>
          <w:b/>
          <w:bCs/>
          <w:color w:val="000000"/>
        </w:rPr>
        <w:t>suwerenności stro</w:t>
      </w:r>
      <w:r w:rsidRPr="0005625C">
        <w:rPr>
          <w:rFonts w:ascii="Bookman Old Style" w:hAnsi="Bookman Old Style" w:cs="Times New Roman"/>
          <w:color w:val="000000"/>
        </w:rPr>
        <w:t>n – zagwarantowanie niezależności, równości oraz autonomii podmiotów realizujących Program, w granicach przyznanych przez prawo;</w:t>
      </w:r>
    </w:p>
    <w:p w:rsidR="00310621" w:rsidRPr="0005625C" w:rsidRDefault="00310621" w:rsidP="00310621">
      <w:pPr>
        <w:spacing w:line="360" w:lineRule="auto"/>
        <w:ind w:left="680" w:hanging="34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3) </w:t>
      </w:r>
      <w:r w:rsidRPr="0005625C">
        <w:rPr>
          <w:rFonts w:ascii="Bookman Old Style" w:hAnsi="Bookman Old Style" w:cs="Times New Roman"/>
          <w:b/>
          <w:bCs/>
          <w:color w:val="000000"/>
        </w:rPr>
        <w:t>partnerstwa</w:t>
      </w:r>
      <w:r w:rsidRPr="0005625C">
        <w:rPr>
          <w:rFonts w:ascii="Bookman Old Style" w:hAnsi="Bookman Old Style" w:cs="Times New Roman"/>
          <w:color w:val="000000"/>
        </w:rPr>
        <w:t xml:space="preserve"> – podejmowanie działań we współpracy opartej na wzajemnym szacunku, zaufaniu i uznaniu równorzędności stron;</w:t>
      </w:r>
    </w:p>
    <w:p w:rsidR="00310621" w:rsidRPr="0005625C" w:rsidRDefault="00310621" w:rsidP="00310621">
      <w:pPr>
        <w:spacing w:line="360" w:lineRule="auto"/>
        <w:ind w:left="680" w:hanging="34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4) </w:t>
      </w:r>
      <w:r w:rsidRPr="0005625C">
        <w:rPr>
          <w:rFonts w:ascii="Bookman Old Style" w:hAnsi="Bookman Old Style" w:cs="Times New Roman"/>
          <w:b/>
          <w:bCs/>
          <w:color w:val="000000"/>
        </w:rPr>
        <w:t>efektywności</w:t>
      </w:r>
      <w:r w:rsidRPr="0005625C">
        <w:rPr>
          <w:rFonts w:ascii="Bookman Old Style" w:hAnsi="Bookman Old Style" w:cs="Times New Roman"/>
          <w:color w:val="000000"/>
        </w:rPr>
        <w:t xml:space="preserve"> – realizowanie planowanych działań i dążenie do osiągania wspólnie określonych celów, podnoszenie efekt</w:t>
      </w:r>
      <w:r w:rsidR="008F1EAC" w:rsidRPr="0005625C">
        <w:rPr>
          <w:rFonts w:ascii="Bookman Old Style" w:hAnsi="Bookman Old Style" w:cs="Times New Roman"/>
          <w:color w:val="000000"/>
        </w:rPr>
        <w:t>ywności</w:t>
      </w:r>
      <w:r w:rsidRPr="0005625C">
        <w:rPr>
          <w:rFonts w:ascii="Bookman Old Style" w:hAnsi="Bookman Old Style" w:cs="Times New Roman"/>
          <w:color w:val="000000"/>
        </w:rPr>
        <w:t xml:space="preserve"> w zakresie wzajemnej współpracy oraz minimalizacji kosztów z tym związanych;</w:t>
      </w:r>
    </w:p>
    <w:p w:rsidR="00310621" w:rsidRPr="0005625C" w:rsidRDefault="00310621" w:rsidP="00310621">
      <w:pPr>
        <w:spacing w:line="360" w:lineRule="auto"/>
        <w:ind w:left="680" w:hanging="34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5) </w:t>
      </w:r>
      <w:r w:rsidRPr="0005625C">
        <w:rPr>
          <w:rFonts w:ascii="Bookman Old Style" w:hAnsi="Bookman Old Style" w:cs="Times New Roman"/>
          <w:b/>
          <w:bCs/>
          <w:color w:val="000000"/>
        </w:rPr>
        <w:t>uczciwej konkurencji</w:t>
      </w:r>
      <w:r w:rsidRPr="0005625C">
        <w:rPr>
          <w:rFonts w:ascii="Bookman Old Style" w:hAnsi="Bookman Old Style" w:cs="Times New Roman"/>
          <w:color w:val="000000"/>
        </w:rPr>
        <w:t xml:space="preserve"> – podejmowanie działań opierających się na równych</w:t>
      </w:r>
      <w:r w:rsidR="00C4390B" w:rsidRPr="0005625C">
        <w:rPr>
          <w:rFonts w:ascii="Bookman Old Style" w:hAnsi="Bookman Old Style" w:cs="Times New Roman"/>
          <w:color w:val="000000"/>
        </w:rPr>
        <w:br/>
      </w:r>
      <w:r w:rsidRPr="0005625C">
        <w:rPr>
          <w:rFonts w:ascii="Bookman Old Style" w:hAnsi="Bookman Old Style" w:cs="Times New Roman"/>
          <w:color w:val="000000"/>
        </w:rPr>
        <w:t xml:space="preserve"> </w:t>
      </w:r>
      <w:r w:rsidR="001129AB" w:rsidRPr="0005625C">
        <w:rPr>
          <w:rFonts w:ascii="Bookman Old Style" w:hAnsi="Bookman Old Style" w:cs="Times New Roman"/>
          <w:color w:val="000000"/>
        </w:rPr>
        <w:t xml:space="preserve">i obiektywnych </w:t>
      </w:r>
      <w:r w:rsidRPr="0005625C">
        <w:rPr>
          <w:rFonts w:ascii="Bookman Old Style" w:hAnsi="Bookman Old Style" w:cs="Times New Roman"/>
          <w:color w:val="000000"/>
        </w:rPr>
        <w:t>dla wszystkich stron kryteriach</w:t>
      </w:r>
      <w:r w:rsidR="001129AB" w:rsidRPr="0005625C">
        <w:rPr>
          <w:rFonts w:ascii="Bookman Old Style" w:hAnsi="Bookman Old Style" w:cs="Times New Roman"/>
          <w:color w:val="000000"/>
        </w:rPr>
        <w:t xml:space="preserve"> i</w:t>
      </w:r>
      <w:r w:rsidRPr="0005625C">
        <w:rPr>
          <w:rFonts w:ascii="Bookman Old Style" w:hAnsi="Bookman Old Style" w:cs="Times New Roman"/>
          <w:color w:val="000000"/>
        </w:rPr>
        <w:t xml:space="preserve"> zasadach oraz prowadzenie działań (w szczególności dotyczących zlecania zadań publicznych) w sposób transparentny i przejrzysty;</w:t>
      </w:r>
    </w:p>
    <w:p w:rsidR="00310621" w:rsidRPr="0005625C" w:rsidRDefault="00310621" w:rsidP="00310621">
      <w:pPr>
        <w:spacing w:line="360" w:lineRule="auto"/>
        <w:ind w:left="680" w:hanging="34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6) </w:t>
      </w:r>
      <w:r w:rsidRPr="0005625C">
        <w:rPr>
          <w:rFonts w:ascii="Bookman Old Style" w:hAnsi="Bookman Old Style" w:cs="Times New Roman"/>
          <w:b/>
          <w:bCs/>
          <w:color w:val="000000"/>
        </w:rPr>
        <w:t>jawności</w:t>
      </w:r>
      <w:r w:rsidRPr="0005625C">
        <w:rPr>
          <w:rFonts w:ascii="Bookman Old Style" w:hAnsi="Bookman Old Style" w:cs="Times New Roman"/>
          <w:color w:val="000000"/>
        </w:rPr>
        <w:t xml:space="preserve"> – zachowanie przejrzystości i transparentności podejmowanych działań oraz dostępu do informacji o działalności, realizowanych projektach, pozyskanych środkach finansowych;</w:t>
      </w:r>
    </w:p>
    <w:p w:rsidR="00D52831" w:rsidRPr="0005625C" w:rsidRDefault="00310621" w:rsidP="00D52831">
      <w:pPr>
        <w:spacing w:line="360" w:lineRule="auto"/>
        <w:ind w:left="680" w:hanging="34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7) </w:t>
      </w:r>
      <w:r w:rsidRPr="0005625C">
        <w:rPr>
          <w:rFonts w:ascii="Bookman Old Style" w:hAnsi="Bookman Old Style" w:cs="Times New Roman"/>
          <w:b/>
          <w:bCs/>
          <w:color w:val="000000"/>
        </w:rPr>
        <w:t>równości szans</w:t>
      </w:r>
      <w:r w:rsidRPr="0005625C">
        <w:rPr>
          <w:rFonts w:ascii="Bookman Old Style" w:hAnsi="Bookman Old Style" w:cs="Times New Roman"/>
          <w:color w:val="000000"/>
        </w:rPr>
        <w:t xml:space="preserve"> – dążenie do określenia i uwzględnienia potrzeb grup dyskryminowanych oraz ich wzmocnienia i bezpośredniego włączenia w procesy podejmowania decyzji.</w:t>
      </w:r>
    </w:p>
    <w:p w:rsidR="00D52831" w:rsidRPr="0005625C" w:rsidRDefault="00310621" w:rsidP="00D06A1F">
      <w:pPr>
        <w:spacing w:after="0" w:line="240" w:lineRule="auto"/>
        <w:ind w:left="680" w:hanging="340"/>
        <w:jc w:val="center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Rozdział 3</w:t>
      </w:r>
    </w:p>
    <w:p w:rsidR="00D52831" w:rsidRPr="0005625C" w:rsidRDefault="00510F09" w:rsidP="00D06A1F">
      <w:pPr>
        <w:spacing w:after="0" w:line="240" w:lineRule="auto"/>
        <w:ind w:left="680" w:hanging="340"/>
        <w:jc w:val="center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Zakres p</w:t>
      </w:r>
      <w:r w:rsidR="00310621" w:rsidRPr="0005625C">
        <w:rPr>
          <w:rFonts w:ascii="Bookman Old Style" w:hAnsi="Bookman Old Style" w:cs="Times New Roman"/>
          <w:b/>
          <w:color w:val="000000"/>
        </w:rPr>
        <w:t>rzedmiot</w:t>
      </w:r>
      <w:r w:rsidRPr="0005625C">
        <w:rPr>
          <w:rFonts w:ascii="Bookman Old Style" w:hAnsi="Bookman Old Style" w:cs="Times New Roman"/>
          <w:b/>
          <w:color w:val="000000"/>
        </w:rPr>
        <w:t>owy</w:t>
      </w:r>
    </w:p>
    <w:p w:rsidR="00D52831" w:rsidRPr="0005625C" w:rsidRDefault="00310621" w:rsidP="00D06A1F">
      <w:pPr>
        <w:spacing w:after="0" w:line="240" w:lineRule="auto"/>
        <w:ind w:left="680" w:hanging="340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§ 5</w:t>
      </w:r>
    </w:p>
    <w:p w:rsidR="00D06A1F" w:rsidRPr="0005625C" w:rsidRDefault="00D06A1F" w:rsidP="00D06A1F">
      <w:pPr>
        <w:spacing w:after="0" w:line="240" w:lineRule="auto"/>
        <w:ind w:left="680" w:hanging="340"/>
        <w:jc w:val="center"/>
        <w:rPr>
          <w:rFonts w:ascii="Bookman Old Style" w:hAnsi="Bookman Old Style" w:cs="Times New Roman"/>
          <w:color w:val="000000"/>
        </w:rPr>
      </w:pPr>
    </w:p>
    <w:p w:rsidR="00D52831" w:rsidRPr="0005625C" w:rsidRDefault="00230B94" w:rsidP="00510F09">
      <w:p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Przedmiotem współpracy Miasta i organizacji pozarządowych jest wspólne </w:t>
      </w:r>
      <w:r w:rsidR="00D52831" w:rsidRPr="0005625C">
        <w:rPr>
          <w:rFonts w:ascii="Bookman Old Style" w:hAnsi="Bookman Old Style" w:cs="Times New Roman"/>
          <w:color w:val="000000"/>
        </w:rPr>
        <w:t>wykonywanie zadań</w:t>
      </w:r>
      <w:r w:rsidR="00510F09" w:rsidRPr="0005625C">
        <w:rPr>
          <w:rFonts w:ascii="Bookman Old Style" w:hAnsi="Bookman Old Style" w:cs="Times New Roman"/>
          <w:color w:val="000000"/>
        </w:rPr>
        <w:t xml:space="preserve"> </w:t>
      </w:r>
      <w:r w:rsidRPr="0005625C">
        <w:rPr>
          <w:rFonts w:ascii="Bookman Old Style" w:hAnsi="Bookman Old Style" w:cs="Times New Roman"/>
          <w:color w:val="000000"/>
        </w:rPr>
        <w:t xml:space="preserve">publicznych użytecznych społecznie, w celu zaspokajania istniejących potrzeb </w:t>
      </w:r>
      <w:r w:rsidRPr="0005625C">
        <w:rPr>
          <w:rFonts w:ascii="Bookman Old Style" w:hAnsi="Bookman Old Style" w:cs="Times New Roman"/>
          <w:color w:val="000000"/>
          <w:spacing w:val="6"/>
        </w:rPr>
        <w:t>społecznych, je</w:t>
      </w:r>
      <w:r w:rsidR="00C4390B" w:rsidRPr="0005625C">
        <w:rPr>
          <w:rFonts w:ascii="Bookman Old Style" w:hAnsi="Bookman Old Style" w:cs="Times New Roman"/>
          <w:color w:val="000000"/>
          <w:spacing w:val="6"/>
        </w:rPr>
        <w:t xml:space="preserve">śli zadania te należą do zadań </w:t>
      </w:r>
      <w:r w:rsidRPr="0005625C">
        <w:rPr>
          <w:rFonts w:ascii="Bookman Old Style" w:hAnsi="Bookman Old Style" w:cs="Times New Roman"/>
          <w:color w:val="000000"/>
          <w:spacing w:val="6"/>
        </w:rPr>
        <w:t xml:space="preserve">Miasta, na które składają się </w:t>
      </w:r>
      <w:r w:rsidR="00C4390B" w:rsidRPr="0005625C">
        <w:rPr>
          <w:rFonts w:ascii="Bookman Old Style" w:hAnsi="Bookman Old Style" w:cs="Times New Roman"/>
          <w:color w:val="000000"/>
          <w:spacing w:val="6"/>
        </w:rPr>
        <w:br/>
      </w:r>
      <w:r w:rsidRPr="0005625C">
        <w:rPr>
          <w:rFonts w:ascii="Bookman Old Style" w:hAnsi="Bookman Old Style" w:cs="Times New Roman"/>
          <w:color w:val="000000"/>
        </w:rPr>
        <w:t>w szczególności:</w:t>
      </w:r>
    </w:p>
    <w:p w:rsidR="00D52831" w:rsidRPr="0005625C" w:rsidRDefault="00230B94" w:rsidP="00D5283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zdefiniowanie istniejących problemów społecznych mieszkańców Kętrzyna oraz podejmowanie działań zmierzających do ich rozwiązania;</w:t>
      </w:r>
    </w:p>
    <w:p w:rsidR="00D52831" w:rsidRPr="0005625C" w:rsidRDefault="00230B94" w:rsidP="00D5283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wsparcie finansowe i pozafinansowe udzielane przez Miasto w celu realizacji działań przez organizacje pozarządowe;</w:t>
      </w:r>
    </w:p>
    <w:p w:rsidR="00230B94" w:rsidRPr="0005625C" w:rsidRDefault="00230B94" w:rsidP="00D5283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lastRenderedPageBreak/>
        <w:t>podejmowanie inicjatyw dla rozwoju</w:t>
      </w:r>
      <w:r w:rsidR="00D52831" w:rsidRPr="0005625C">
        <w:rPr>
          <w:rFonts w:ascii="Bookman Old Style" w:hAnsi="Bookman Old Style" w:cs="Times New Roman"/>
          <w:color w:val="000000"/>
        </w:rPr>
        <w:t xml:space="preserve"> współpracy Miasta i organizacji pozarządowych</w:t>
      </w:r>
      <w:r w:rsidR="00B54B08" w:rsidRPr="0005625C">
        <w:rPr>
          <w:rFonts w:ascii="Bookman Old Style" w:hAnsi="Bookman Old Style" w:cs="Times New Roman"/>
          <w:color w:val="000000"/>
        </w:rPr>
        <w:t xml:space="preserve"> </w:t>
      </w:r>
      <w:r w:rsidR="00D52831" w:rsidRPr="0005625C">
        <w:rPr>
          <w:rFonts w:ascii="Bookman Old Style" w:hAnsi="Bookman Old Style" w:cs="Times New Roman"/>
          <w:color w:val="000000"/>
        </w:rPr>
        <w:t>w celu zaspokajania istniejących potrzeb mieszkańców Kętrzyna;</w:t>
      </w:r>
    </w:p>
    <w:p w:rsidR="00D52831" w:rsidRPr="0005625C" w:rsidRDefault="00D52831" w:rsidP="00D5283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dążenie do podwyższenia skuteczności współpracy i rozwoju jej form;</w:t>
      </w:r>
    </w:p>
    <w:p w:rsidR="00771A42" w:rsidRPr="0005625C" w:rsidRDefault="00D52831" w:rsidP="00D06A1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współdziałanie w zakresie tworzenia strategii rozwoju aktów prawa normatywnego i innych programów dotyczących wspólnoty lokalnej, mających na celu dążenie do wypracowania wspólnych płaszczyzn aktywności oraz funkcjonowania podmiotów ekonomii społecznej.</w:t>
      </w:r>
    </w:p>
    <w:p w:rsidR="001A6698" w:rsidRPr="0005625C" w:rsidRDefault="000256E5" w:rsidP="001A6698">
      <w:pPr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Rozdział 4</w:t>
      </w:r>
    </w:p>
    <w:p w:rsidR="001A6698" w:rsidRPr="0005625C" w:rsidRDefault="000256E5" w:rsidP="001A6698">
      <w:pPr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Formy współpracy</w:t>
      </w:r>
    </w:p>
    <w:p w:rsidR="00310621" w:rsidRPr="0005625C" w:rsidRDefault="00310621" w:rsidP="001A6698">
      <w:pPr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§ 6</w:t>
      </w:r>
    </w:p>
    <w:p w:rsidR="001A6698" w:rsidRPr="0005625C" w:rsidRDefault="001A6698" w:rsidP="001A6698">
      <w:pPr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</w:p>
    <w:p w:rsidR="000256E5" w:rsidRPr="0005625C" w:rsidRDefault="000256E5" w:rsidP="000256E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Współpraca Miasta z organizacjami pozarządowymi oraz innymi podmiotami prowadzącymi działalność pożytku publicznego może mieć charakter pozafinansowy</w:t>
      </w:r>
      <w:r w:rsidR="00B54B08" w:rsidRPr="0005625C">
        <w:rPr>
          <w:rFonts w:ascii="Bookman Old Style" w:hAnsi="Bookman Old Style" w:cs="Times New Roman"/>
          <w:color w:val="000000"/>
        </w:rPr>
        <w:t xml:space="preserve"> </w:t>
      </w:r>
      <w:r w:rsidRPr="0005625C">
        <w:rPr>
          <w:rFonts w:ascii="Bookman Old Style" w:hAnsi="Bookman Old Style" w:cs="Times New Roman"/>
          <w:color w:val="000000"/>
        </w:rPr>
        <w:t>i finansowy.</w:t>
      </w:r>
    </w:p>
    <w:p w:rsidR="000256E5" w:rsidRPr="0005625C" w:rsidRDefault="000256E5" w:rsidP="000256E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Pozafinansowe formy współpracy Miasta z organizacjami pozarządowymi oraz podmiotami wymienionymi w art. 3 ust. 3 ustawy to:</w:t>
      </w:r>
    </w:p>
    <w:p w:rsidR="000256E5" w:rsidRPr="0005625C" w:rsidRDefault="000256E5" w:rsidP="000256E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  <w:spacing w:val="-8"/>
        </w:rPr>
        <w:t>wzajemne informowanie się o planowanych kierunkac</w:t>
      </w:r>
      <w:r w:rsidR="00B54B08" w:rsidRPr="0005625C">
        <w:rPr>
          <w:rFonts w:ascii="Bookman Old Style" w:hAnsi="Bookman Old Style" w:cs="Times New Roman"/>
          <w:color w:val="000000"/>
          <w:spacing w:val="-8"/>
        </w:rPr>
        <w:t>h działalności i</w:t>
      </w:r>
      <w:r w:rsidR="00B54B08" w:rsidRPr="0005625C">
        <w:rPr>
          <w:rFonts w:ascii="Bookman Old Style" w:hAnsi="Bookman Old Style" w:cs="Times New Roman"/>
          <w:color w:val="000000"/>
        </w:rPr>
        <w:t xml:space="preserve"> współdziałania </w:t>
      </w:r>
      <w:r w:rsidRPr="0005625C">
        <w:rPr>
          <w:rFonts w:ascii="Bookman Old Style" w:hAnsi="Bookman Old Style" w:cs="Times New Roman"/>
          <w:color w:val="000000"/>
        </w:rPr>
        <w:t>w celu zharmonizowania tych kierunków,</w:t>
      </w:r>
    </w:p>
    <w:p w:rsidR="000256E5" w:rsidRPr="0005625C" w:rsidRDefault="000256E5" w:rsidP="00B54B08">
      <w:pPr>
        <w:pStyle w:val="Akapitzlist"/>
        <w:numPr>
          <w:ilvl w:val="0"/>
          <w:numId w:val="26"/>
        </w:numPr>
        <w:spacing w:line="336" w:lineRule="auto"/>
        <w:ind w:left="1077" w:hanging="357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konsultowanie z organizacjami pozarządowymi oraz podmiotami wymienionymi w art. 3 ust. 3 ustawy oraz odpowiednio do zakresu ich działania projektów aktów normatywnych</w:t>
      </w:r>
      <w:r w:rsidR="00771A42" w:rsidRPr="0005625C">
        <w:rPr>
          <w:rFonts w:ascii="Bookman Old Style" w:hAnsi="Bookman Old Style" w:cs="Times New Roman"/>
          <w:color w:val="000000"/>
        </w:rPr>
        <w:t xml:space="preserve"> </w:t>
      </w:r>
      <w:r w:rsidRPr="0005625C">
        <w:rPr>
          <w:rFonts w:ascii="Bookman Old Style" w:hAnsi="Bookman Old Style" w:cs="Times New Roman"/>
          <w:color w:val="000000"/>
        </w:rPr>
        <w:t>w dziedzinach dotyczących działalności statutowej tych organizacji;</w:t>
      </w:r>
    </w:p>
    <w:p w:rsidR="000256E5" w:rsidRPr="0005625C" w:rsidRDefault="000256E5" w:rsidP="00B54B08">
      <w:pPr>
        <w:pStyle w:val="Akapitzlist"/>
        <w:numPr>
          <w:ilvl w:val="0"/>
          <w:numId w:val="26"/>
        </w:numPr>
        <w:spacing w:line="336" w:lineRule="auto"/>
        <w:ind w:left="1077" w:hanging="357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prowadzenie przez Miasto bazy danych organizacji pozarządowych oraz podmiotów wymienionych w art. 3 ust. 3 ustawy;</w:t>
      </w:r>
    </w:p>
    <w:p w:rsidR="000256E5" w:rsidRPr="0005625C" w:rsidRDefault="00E2270F" w:rsidP="00B54B08">
      <w:pPr>
        <w:pStyle w:val="Akapitzlist"/>
        <w:numPr>
          <w:ilvl w:val="0"/>
          <w:numId w:val="26"/>
        </w:numPr>
        <w:spacing w:line="336" w:lineRule="auto"/>
        <w:ind w:left="1077" w:hanging="357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promowanie osiągnięć i działalności organizacji pozarządowych oraz podmiotów wymienionych w art. 3 ust. 3 ustawy, prowadzonej na rzecz mieszkańców oraz informowanie o realizowanych przez nie projektach;</w:t>
      </w:r>
    </w:p>
    <w:p w:rsidR="00E2270F" w:rsidRPr="0005625C" w:rsidRDefault="00E2270F" w:rsidP="00B54B08">
      <w:pPr>
        <w:pStyle w:val="Akapitzlist"/>
        <w:numPr>
          <w:ilvl w:val="0"/>
          <w:numId w:val="26"/>
        </w:numPr>
        <w:spacing w:line="336" w:lineRule="auto"/>
        <w:ind w:left="1077" w:hanging="357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udostępnianie organizacjom pozarządowym oraz podmiotom wymienionym </w:t>
      </w:r>
      <w:r w:rsidR="00B54B08" w:rsidRPr="0005625C">
        <w:rPr>
          <w:rFonts w:ascii="Bookman Old Style" w:hAnsi="Bookman Old Style" w:cs="Times New Roman"/>
          <w:color w:val="000000"/>
        </w:rPr>
        <w:br/>
      </w:r>
      <w:r w:rsidRPr="0005625C">
        <w:rPr>
          <w:rFonts w:ascii="Bookman Old Style" w:hAnsi="Bookman Old Style" w:cs="Times New Roman"/>
          <w:color w:val="000000"/>
        </w:rPr>
        <w:t>w art. 3 ust. 3 ustawy, pomieszczeń Urzędu Miasta Kętrzyn w celu odbywania spotkań</w:t>
      </w:r>
      <w:r w:rsidR="00162DB9" w:rsidRPr="0005625C">
        <w:rPr>
          <w:rFonts w:ascii="Bookman Old Style" w:hAnsi="Bookman Old Style" w:cs="Times New Roman"/>
          <w:color w:val="000000"/>
        </w:rPr>
        <w:t xml:space="preserve"> i realizacji projektów służących</w:t>
      </w:r>
      <w:r w:rsidRPr="0005625C">
        <w:rPr>
          <w:rFonts w:ascii="Bookman Old Style" w:hAnsi="Bookman Old Style" w:cs="Times New Roman"/>
          <w:color w:val="000000"/>
        </w:rPr>
        <w:t xml:space="preserve"> mieszkańcom;</w:t>
      </w:r>
    </w:p>
    <w:p w:rsidR="00A753EB" w:rsidRPr="0005625C" w:rsidRDefault="00E2270F" w:rsidP="00B54B0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udzielanie</w:t>
      </w:r>
      <w:r w:rsidR="00100708" w:rsidRPr="0005625C">
        <w:rPr>
          <w:rFonts w:ascii="Bookman Old Style" w:hAnsi="Bookman Old Style" w:cs="Times New Roman"/>
          <w:color w:val="000000"/>
        </w:rPr>
        <w:t xml:space="preserve"> przez Miasto patronatów, opinii i</w:t>
      </w:r>
      <w:r w:rsidRPr="0005625C">
        <w:rPr>
          <w:rFonts w:ascii="Bookman Old Style" w:hAnsi="Bookman Old Style" w:cs="Times New Roman"/>
          <w:color w:val="000000"/>
        </w:rPr>
        <w:t xml:space="preserve"> rekomendacji organizacjom pozarządowym oraz podmiotom wymienionym w art. 3 ust. 3 ustawy, współpracującym z Miastem, które ubiegają się o dofinansowanie z innych źródeł</w:t>
      </w:r>
      <w:r w:rsidR="00A753EB" w:rsidRPr="0005625C">
        <w:rPr>
          <w:rFonts w:ascii="Bookman Old Style" w:hAnsi="Bookman Old Style" w:cs="Times New Roman"/>
          <w:color w:val="000000"/>
        </w:rPr>
        <w:t>.</w:t>
      </w:r>
    </w:p>
    <w:p w:rsidR="00A753EB" w:rsidRPr="0005625C" w:rsidRDefault="00A753EB" w:rsidP="00B54B08">
      <w:pPr>
        <w:pStyle w:val="Akapitzlist"/>
        <w:numPr>
          <w:ilvl w:val="0"/>
          <w:numId w:val="25"/>
        </w:numPr>
        <w:spacing w:after="0" w:line="336" w:lineRule="auto"/>
        <w:ind w:hanging="357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Współpraca o charakterze finansowym, polegająca na zlecaniu realizacji zadań publicznych na zasadach określonych w ustawie, może odbywać się w formie:</w:t>
      </w:r>
    </w:p>
    <w:p w:rsidR="00A753EB" w:rsidRPr="0005625C" w:rsidRDefault="00A753EB" w:rsidP="00B54B08">
      <w:pPr>
        <w:pStyle w:val="Akapitzlist"/>
        <w:numPr>
          <w:ilvl w:val="0"/>
          <w:numId w:val="27"/>
        </w:numPr>
        <w:spacing w:after="0" w:line="336" w:lineRule="auto"/>
        <w:ind w:hanging="357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powierzenia wykonania zadań publicznych wraz z udzieleniem dotacji na finansowanie ich realizacji,</w:t>
      </w:r>
    </w:p>
    <w:p w:rsidR="00100708" w:rsidRPr="0005625C" w:rsidRDefault="00A753EB" w:rsidP="00B54B08">
      <w:pPr>
        <w:pStyle w:val="Akapitzlist"/>
        <w:numPr>
          <w:ilvl w:val="0"/>
          <w:numId w:val="27"/>
        </w:numPr>
        <w:spacing w:after="0" w:line="336" w:lineRule="auto"/>
        <w:ind w:hanging="357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wspierania wykonywania zadań publicznych wraz z udzieleniem</w:t>
      </w:r>
      <w:r w:rsidR="00100708" w:rsidRPr="0005625C">
        <w:rPr>
          <w:rFonts w:ascii="Bookman Old Style" w:hAnsi="Bookman Old Style" w:cs="Times New Roman"/>
          <w:color w:val="000000"/>
        </w:rPr>
        <w:t xml:space="preserve"> dotacji na dofinansowanie ich realizacji.</w:t>
      </w:r>
    </w:p>
    <w:p w:rsidR="00100708" w:rsidRPr="0005625C" w:rsidRDefault="00100708" w:rsidP="00B54B08">
      <w:pPr>
        <w:pStyle w:val="Akapitzlist"/>
        <w:numPr>
          <w:ilvl w:val="0"/>
          <w:numId w:val="25"/>
        </w:numPr>
        <w:spacing w:after="0" w:line="336" w:lineRule="auto"/>
        <w:ind w:hanging="357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lastRenderedPageBreak/>
        <w:t>Zlecenie realizacji zadania publicznego odbywa się w trybie ogłaszanych przez Burmistrza Miasta Kętrzyn otwartych konkursów ofert.</w:t>
      </w:r>
    </w:p>
    <w:p w:rsidR="00100708" w:rsidRPr="0005625C" w:rsidRDefault="00100708" w:rsidP="00B54B08">
      <w:pPr>
        <w:pStyle w:val="Akapitzlist"/>
        <w:numPr>
          <w:ilvl w:val="0"/>
          <w:numId w:val="25"/>
        </w:numPr>
        <w:spacing w:after="0" w:line="336" w:lineRule="auto"/>
        <w:ind w:hanging="357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Ramowe wzory dokumentów związanych z realizacją Programu określa Rozporządzenie Ministra Pracy i Polityki Społecznej z dnia 1</w:t>
      </w:r>
      <w:r w:rsidR="007947BB" w:rsidRPr="0005625C">
        <w:rPr>
          <w:rFonts w:ascii="Bookman Old Style" w:hAnsi="Bookman Old Style" w:cs="Times New Roman"/>
          <w:color w:val="000000"/>
        </w:rPr>
        <w:t>7</w:t>
      </w:r>
      <w:r w:rsidRPr="0005625C">
        <w:rPr>
          <w:rFonts w:ascii="Bookman Old Style" w:hAnsi="Bookman Old Style" w:cs="Times New Roman"/>
          <w:color w:val="000000"/>
        </w:rPr>
        <w:t xml:space="preserve"> </w:t>
      </w:r>
      <w:r w:rsidR="007947BB" w:rsidRPr="0005625C">
        <w:rPr>
          <w:rFonts w:ascii="Bookman Old Style" w:hAnsi="Bookman Old Style" w:cs="Times New Roman"/>
          <w:color w:val="000000"/>
        </w:rPr>
        <w:t>sierpnia</w:t>
      </w:r>
      <w:r w:rsidRPr="0005625C">
        <w:rPr>
          <w:rFonts w:ascii="Bookman Old Style" w:hAnsi="Bookman Old Style" w:cs="Times New Roman"/>
          <w:color w:val="000000"/>
        </w:rPr>
        <w:t xml:space="preserve"> 201</w:t>
      </w:r>
      <w:r w:rsidR="007947BB" w:rsidRPr="0005625C">
        <w:rPr>
          <w:rFonts w:ascii="Bookman Old Style" w:hAnsi="Bookman Old Style" w:cs="Times New Roman"/>
          <w:color w:val="000000"/>
        </w:rPr>
        <w:t>6</w:t>
      </w:r>
      <w:r w:rsidRPr="0005625C">
        <w:rPr>
          <w:rFonts w:ascii="Bookman Old Style" w:hAnsi="Bookman Old Style" w:cs="Times New Roman"/>
          <w:color w:val="000000"/>
        </w:rPr>
        <w:t xml:space="preserve"> r. </w:t>
      </w:r>
      <w:r w:rsidR="008F1EAC" w:rsidRPr="0005625C">
        <w:rPr>
          <w:rFonts w:ascii="Bookman Old Style" w:hAnsi="Bookman Old Style" w:cs="Times New Roman"/>
          <w:color w:val="000000" w:themeColor="text1"/>
        </w:rPr>
        <w:t>wzorów ofert i ramowych wzorów umów dotyczących realizacji zadań publicznych oraz wzorów sprawozdań</w:t>
      </w:r>
      <w:r w:rsidR="00B54B08" w:rsidRPr="0005625C">
        <w:rPr>
          <w:rFonts w:ascii="Bookman Old Style" w:hAnsi="Bookman Old Style" w:cs="Times New Roman"/>
          <w:color w:val="000000" w:themeColor="text1"/>
        </w:rPr>
        <w:t xml:space="preserve"> </w:t>
      </w:r>
      <w:r w:rsidR="008F1EAC" w:rsidRPr="0005625C">
        <w:rPr>
          <w:rFonts w:ascii="Bookman Old Style" w:hAnsi="Bookman Old Style" w:cs="Times New Roman"/>
          <w:color w:val="000000" w:themeColor="text1"/>
        </w:rPr>
        <w:t>z wykonania tych zadań</w:t>
      </w:r>
      <w:r w:rsidR="008F1EAC" w:rsidRPr="0005625C">
        <w:rPr>
          <w:rFonts w:ascii="Bookman Old Style" w:hAnsi="Bookman Old Style" w:cs="Times New Roman"/>
          <w:color w:val="000000"/>
        </w:rPr>
        <w:t xml:space="preserve"> </w:t>
      </w:r>
      <w:r w:rsidRPr="0005625C">
        <w:rPr>
          <w:rFonts w:ascii="Bookman Old Style" w:hAnsi="Bookman Old Style" w:cs="Times New Roman"/>
          <w:color w:val="000000"/>
        </w:rPr>
        <w:t>/Dz. U. z 201</w:t>
      </w:r>
      <w:r w:rsidR="007947BB" w:rsidRPr="0005625C">
        <w:rPr>
          <w:rFonts w:ascii="Bookman Old Style" w:hAnsi="Bookman Old Style" w:cs="Times New Roman"/>
          <w:color w:val="000000"/>
        </w:rPr>
        <w:t>6</w:t>
      </w:r>
      <w:r w:rsidRPr="0005625C">
        <w:rPr>
          <w:rFonts w:ascii="Bookman Old Style" w:hAnsi="Bookman Old Style" w:cs="Times New Roman"/>
          <w:color w:val="000000"/>
        </w:rPr>
        <w:t xml:space="preserve"> r. poz. </w:t>
      </w:r>
      <w:r w:rsidR="007947BB" w:rsidRPr="0005625C">
        <w:rPr>
          <w:rFonts w:ascii="Bookman Old Style" w:hAnsi="Bookman Old Style" w:cs="Times New Roman"/>
          <w:color w:val="000000"/>
        </w:rPr>
        <w:t>1300</w:t>
      </w:r>
      <w:r w:rsidRPr="0005625C">
        <w:rPr>
          <w:rFonts w:ascii="Bookman Old Style" w:hAnsi="Bookman Old Style" w:cs="Times New Roman"/>
          <w:color w:val="000000"/>
        </w:rPr>
        <w:t>/ oraz rozszerzone wzory umów</w:t>
      </w:r>
      <w:r w:rsidR="00B54B08" w:rsidRPr="0005625C">
        <w:rPr>
          <w:rFonts w:ascii="Bookman Old Style" w:hAnsi="Bookman Old Style" w:cs="Times New Roman"/>
          <w:color w:val="000000"/>
        </w:rPr>
        <w:t xml:space="preserve"> </w:t>
      </w:r>
      <w:r w:rsidRPr="0005625C">
        <w:rPr>
          <w:rFonts w:ascii="Bookman Old Style" w:hAnsi="Bookman Old Style" w:cs="Times New Roman"/>
          <w:color w:val="000000"/>
        </w:rPr>
        <w:t>i regulaminy poszczególnych konkursów.</w:t>
      </w:r>
    </w:p>
    <w:p w:rsidR="00D06A1F" w:rsidRPr="0005625C" w:rsidRDefault="00100708" w:rsidP="00B54B08">
      <w:pPr>
        <w:pStyle w:val="Akapitzlist"/>
        <w:numPr>
          <w:ilvl w:val="0"/>
          <w:numId w:val="25"/>
        </w:numPr>
        <w:spacing w:after="0" w:line="336" w:lineRule="auto"/>
        <w:ind w:hanging="357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Dokumenty wymienione w </w:t>
      </w:r>
      <w:r w:rsidR="008F1EAC" w:rsidRPr="0005625C">
        <w:rPr>
          <w:rFonts w:ascii="Bookman Old Style" w:hAnsi="Bookman Old Style" w:cs="Times New Roman"/>
          <w:color w:val="000000"/>
        </w:rPr>
        <w:t xml:space="preserve">ust. </w:t>
      </w:r>
      <w:r w:rsidRPr="0005625C">
        <w:rPr>
          <w:rFonts w:ascii="Bookman Old Style" w:hAnsi="Bookman Old Style" w:cs="Times New Roman"/>
          <w:color w:val="000000"/>
        </w:rPr>
        <w:t>5 jak również regulaminy poszczególnych konkursów dostępne są, po ogłoszeniu na stronie internetowej Urzędu Miasta Kętrzyn</w:t>
      </w:r>
      <w:r w:rsidR="00DD4F3B" w:rsidRPr="0005625C">
        <w:rPr>
          <w:rFonts w:ascii="Bookman Old Style" w:hAnsi="Bookman Old Style" w:cs="Times New Roman"/>
          <w:color w:val="000000"/>
        </w:rPr>
        <w:t xml:space="preserve"> oraz</w:t>
      </w:r>
      <w:r w:rsidR="00B54B08" w:rsidRPr="0005625C">
        <w:rPr>
          <w:rFonts w:ascii="Bookman Old Style" w:hAnsi="Bookman Old Style" w:cs="Times New Roman"/>
          <w:color w:val="000000"/>
        </w:rPr>
        <w:t xml:space="preserve"> </w:t>
      </w:r>
      <w:r w:rsidR="00BC3387" w:rsidRPr="0005625C">
        <w:rPr>
          <w:rFonts w:ascii="Bookman Old Style" w:hAnsi="Bookman Old Style" w:cs="Times New Roman"/>
          <w:color w:val="000000"/>
        </w:rPr>
        <w:t>w merytorycznym Wydziale</w:t>
      </w:r>
      <w:r w:rsidR="001A6698" w:rsidRPr="0005625C">
        <w:rPr>
          <w:rFonts w:ascii="Bookman Old Style" w:hAnsi="Bookman Old Style" w:cs="Times New Roman"/>
          <w:color w:val="000000"/>
        </w:rPr>
        <w:t xml:space="preserve"> </w:t>
      </w:r>
      <w:r w:rsidR="008F1EAC" w:rsidRPr="0005625C">
        <w:rPr>
          <w:rFonts w:ascii="Bookman Old Style" w:hAnsi="Bookman Old Style" w:cs="Times New Roman"/>
          <w:color w:val="000000"/>
        </w:rPr>
        <w:t xml:space="preserve">Urzędu Miasta Kętrzyn </w:t>
      </w:r>
      <w:r w:rsidR="00B54B08" w:rsidRPr="0005625C">
        <w:rPr>
          <w:rFonts w:ascii="Bookman Old Style" w:hAnsi="Bookman Old Style" w:cs="Times New Roman"/>
          <w:color w:val="000000"/>
        </w:rPr>
        <w:t xml:space="preserve">u Pełnomocnika Burmistrza </w:t>
      </w:r>
      <w:r w:rsidR="00BC3387" w:rsidRPr="0005625C">
        <w:rPr>
          <w:rFonts w:ascii="Bookman Old Style" w:hAnsi="Bookman Old Style" w:cs="Times New Roman"/>
          <w:color w:val="000000"/>
        </w:rPr>
        <w:t>ds. współpracy z organizacjami pozarządowymi.</w:t>
      </w:r>
    </w:p>
    <w:p w:rsidR="00B54B08" w:rsidRPr="0005625C" w:rsidRDefault="00B54B08" w:rsidP="001A6698">
      <w:pPr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</w:p>
    <w:p w:rsidR="00310621" w:rsidRPr="0005625C" w:rsidRDefault="00BC3387" w:rsidP="001A6698">
      <w:pPr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Rozdział 5</w:t>
      </w:r>
    </w:p>
    <w:p w:rsidR="00310621" w:rsidRPr="0005625C" w:rsidRDefault="00310621" w:rsidP="001A6698">
      <w:pPr>
        <w:keepNext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 xml:space="preserve">Priorytetowe zadania publiczne </w:t>
      </w:r>
    </w:p>
    <w:p w:rsidR="00B54B08" w:rsidRPr="0005625C" w:rsidRDefault="00B54B08" w:rsidP="001A6698">
      <w:pPr>
        <w:keepNext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</w:p>
    <w:p w:rsidR="00310621" w:rsidRPr="0005625C" w:rsidRDefault="00BC3387" w:rsidP="001A6698">
      <w:pPr>
        <w:keepNext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§ 7</w:t>
      </w:r>
    </w:p>
    <w:p w:rsidR="00D06A1F" w:rsidRPr="0005625C" w:rsidRDefault="00D06A1F" w:rsidP="00D06A1F">
      <w:pPr>
        <w:keepNext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</w:p>
    <w:p w:rsidR="00BC3387" w:rsidRPr="0005625C" w:rsidRDefault="00BC3387" w:rsidP="00BC3387">
      <w:pPr>
        <w:keepNext/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  <w:spacing w:val="-4"/>
        </w:rPr>
        <w:t xml:space="preserve">Miasto współpracuje z organizacjami pozarządowymi oraz podmiotami wymienionymi </w:t>
      </w:r>
      <w:r w:rsidR="00B54B08" w:rsidRPr="0005625C">
        <w:rPr>
          <w:rFonts w:ascii="Bookman Old Style" w:hAnsi="Bookman Old Style" w:cs="Times New Roman"/>
          <w:color w:val="000000"/>
          <w:spacing w:val="-4"/>
        </w:rPr>
        <w:br/>
      </w:r>
      <w:r w:rsidRPr="0005625C">
        <w:rPr>
          <w:rFonts w:ascii="Bookman Old Style" w:hAnsi="Bookman Old Style" w:cs="Times New Roman"/>
          <w:color w:val="000000"/>
          <w:spacing w:val="-4"/>
        </w:rPr>
        <w:t>w art. 3 ust.</w:t>
      </w:r>
      <w:r w:rsidRPr="0005625C">
        <w:rPr>
          <w:rFonts w:ascii="Bookman Old Style" w:hAnsi="Bookman Old Style" w:cs="Times New Roman"/>
          <w:color w:val="000000"/>
        </w:rPr>
        <w:t xml:space="preserve"> 3 ustawy w sferze następujących priorytetowych zadań publicznych:</w:t>
      </w:r>
    </w:p>
    <w:p w:rsidR="00FD3562" w:rsidRPr="0005625C" w:rsidRDefault="001129AB" w:rsidP="00FD3562">
      <w:pPr>
        <w:spacing w:line="360" w:lineRule="auto"/>
        <w:jc w:val="both"/>
        <w:rPr>
          <w:rFonts w:ascii="Bookman Old Style" w:hAnsi="Bookman Old Style" w:cs="Times New Roman"/>
          <w:b/>
          <w:color w:val="000000"/>
        </w:rPr>
      </w:pPr>
      <w:bookmarkStart w:id="0" w:name="z14"/>
      <w:bookmarkEnd w:id="0"/>
      <w:r w:rsidRPr="0005625C">
        <w:rPr>
          <w:rFonts w:ascii="Bookman Old Style" w:hAnsi="Bookman Old Style" w:cs="Times New Roman"/>
          <w:b/>
          <w:color w:val="000000"/>
        </w:rPr>
        <w:t xml:space="preserve">1. </w:t>
      </w:r>
      <w:r w:rsidR="00FD3562" w:rsidRPr="0005625C">
        <w:rPr>
          <w:rFonts w:ascii="Bookman Old Style" w:hAnsi="Bookman Old Style" w:cs="Times New Roman"/>
          <w:b/>
          <w:color w:val="000000"/>
        </w:rPr>
        <w:t xml:space="preserve">ZADANIA Z ZAKRESU OCHRONY </w:t>
      </w:r>
      <w:r w:rsidR="00FD3562" w:rsidRPr="0005625C">
        <w:rPr>
          <w:rFonts w:ascii="Bookman Old Style" w:hAnsi="Bookman Old Style" w:cs="Times New Roman"/>
          <w:b/>
        </w:rPr>
        <w:t>I PROMOCJI</w:t>
      </w:r>
      <w:r w:rsidR="00FD3562" w:rsidRPr="0005625C">
        <w:rPr>
          <w:rFonts w:ascii="Bookman Old Style" w:hAnsi="Bookman Old Style" w:cs="Times New Roman"/>
          <w:b/>
          <w:color w:val="FF0000"/>
        </w:rPr>
        <w:t xml:space="preserve"> </w:t>
      </w:r>
      <w:r w:rsidR="00FD3562" w:rsidRPr="0005625C">
        <w:rPr>
          <w:rFonts w:ascii="Bookman Old Style" w:hAnsi="Bookman Old Style" w:cs="Times New Roman"/>
          <w:b/>
          <w:color w:val="000000"/>
        </w:rPr>
        <w:t>ZDROWIA:</w:t>
      </w:r>
    </w:p>
    <w:p w:rsidR="00FD3562" w:rsidRPr="0005625C" w:rsidRDefault="00FD3562" w:rsidP="00FD3562">
      <w:pPr>
        <w:spacing w:line="240" w:lineRule="auto"/>
        <w:ind w:left="284"/>
        <w:jc w:val="both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a) promocja, profilaktyka i ochrona zdrowia, szczególnie w obszarach, które nie są dostatecznie   zabezpieczone w ramach systemu ochrony zdrowia,</w:t>
      </w:r>
    </w:p>
    <w:p w:rsidR="00FD3562" w:rsidRPr="0005625C" w:rsidRDefault="00FD3562" w:rsidP="00FD3562">
      <w:pPr>
        <w:spacing w:line="240" w:lineRule="auto"/>
        <w:ind w:left="284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b) działania profilaktyczne wśród dzieci i dorosłych,</w:t>
      </w:r>
    </w:p>
    <w:p w:rsidR="00FD3562" w:rsidRPr="0005625C" w:rsidRDefault="00FD3562" w:rsidP="00FD3562">
      <w:pPr>
        <w:spacing w:line="240" w:lineRule="auto"/>
        <w:ind w:left="284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c) aktywizacja psychofizyczna osób starszych,</w:t>
      </w:r>
    </w:p>
    <w:p w:rsidR="00FD3562" w:rsidRPr="0005625C" w:rsidRDefault="00FD3562" w:rsidP="00FD3562">
      <w:pPr>
        <w:spacing w:line="240" w:lineRule="auto"/>
        <w:ind w:left="284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d) popularyzowanie zdrowego trybu życia,</w:t>
      </w:r>
    </w:p>
    <w:p w:rsidR="00FD3562" w:rsidRPr="0005625C" w:rsidRDefault="00FD3562" w:rsidP="00FD3562">
      <w:pPr>
        <w:spacing w:line="240" w:lineRule="auto"/>
        <w:ind w:left="284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e) upowszechnianie wiedzy na temat udzielania pierwszej pomocy przedmedycznej,</w:t>
      </w:r>
    </w:p>
    <w:p w:rsidR="00FD3562" w:rsidRPr="0005625C" w:rsidRDefault="00FD3562" w:rsidP="00FD3562">
      <w:pPr>
        <w:spacing w:line="240" w:lineRule="auto"/>
        <w:ind w:left="284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f) działania wspierające osoby niepełnosprawne,</w:t>
      </w:r>
    </w:p>
    <w:p w:rsidR="00FD3562" w:rsidRPr="0005625C" w:rsidRDefault="00FD3562" w:rsidP="00FD3562">
      <w:pPr>
        <w:spacing w:line="240" w:lineRule="auto"/>
        <w:ind w:left="284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g) prowadzenie stacji socjalnej,</w:t>
      </w:r>
    </w:p>
    <w:p w:rsidR="00B54B08" w:rsidRPr="0005625C" w:rsidRDefault="00FD3562" w:rsidP="00B54B08">
      <w:pPr>
        <w:spacing w:after="0" w:line="240" w:lineRule="auto"/>
        <w:ind w:left="284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h) propagowanie idei honorowego krwiodawstwa.</w:t>
      </w:r>
    </w:p>
    <w:p w:rsidR="00B54B08" w:rsidRPr="0005625C" w:rsidRDefault="00B54B08" w:rsidP="00B54B08">
      <w:pPr>
        <w:spacing w:after="0" w:line="240" w:lineRule="auto"/>
        <w:ind w:left="284"/>
        <w:rPr>
          <w:rFonts w:ascii="Bookman Old Style" w:hAnsi="Bookman Old Style" w:cs="Times New Roman"/>
        </w:rPr>
      </w:pPr>
    </w:p>
    <w:p w:rsidR="00FD3562" w:rsidRPr="0005625C" w:rsidRDefault="001129AB" w:rsidP="00746562">
      <w:pPr>
        <w:spacing w:after="0" w:line="360" w:lineRule="auto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  <w:spacing w:val="-2"/>
        </w:rPr>
        <w:t xml:space="preserve">2. </w:t>
      </w:r>
      <w:r w:rsidR="00FD3562" w:rsidRPr="0005625C">
        <w:rPr>
          <w:rFonts w:ascii="Bookman Old Style" w:hAnsi="Bookman Old Style" w:cs="Times New Roman"/>
          <w:b/>
          <w:color w:val="000000"/>
          <w:spacing w:val="-2"/>
        </w:rPr>
        <w:t>ZADANIA Z ZAKRESU KULTURY I OCHRONY DZIEDZICTWA</w:t>
      </w:r>
      <w:r w:rsidR="00FD3562" w:rsidRPr="0005625C">
        <w:rPr>
          <w:rFonts w:ascii="Bookman Old Style" w:hAnsi="Bookman Old Style" w:cs="Times New Roman"/>
          <w:b/>
          <w:color w:val="000000"/>
        </w:rPr>
        <w:t xml:space="preserve"> NARODOWEGO:</w:t>
      </w:r>
    </w:p>
    <w:p w:rsidR="00746562" w:rsidRPr="0005625C" w:rsidRDefault="00746562" w:rsidP="00746562">
      <w:pPr>
        <w:spacing w:after="0" w:line="240" w:lineRule="auto"/>
        <w:rPr>
          <w:rFonts w:ascii="Bookman Old Style" w:hAnsi="Bookman Old Style" w:cs="Times New Roman"/>
          <w:color w:val="000000"/>
        </w:rPr>
      </w:pPr>
    </w:p>
    <w:p w:rsidR="00FD3562" w:rsidRPr="0005625C" w:rsidRDefault="00FD3562" w:rsidP="00746562">
      <w:pPr>
        <w:spacing w:after="0" w:line="360" w:lineRule="auto"/>
        <w:ind w:left="284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a) </w:t>
      </w:r>
      <w:r w:rsidRPr="0005625C">
        <w:rPr>
          <w:rFonts w:ascii="Bookman Old Style" w:hAnsi="Bookman Old Style" w:cs="Times New Roman"/>
        </w:rPr>
        <w:t>organizowanie wydarzeń kulturalnych wzbogacających ofertę miasta,</w:t>
      </w:r>
    </w:p>
    <w:p w:rsidR="00FD3562" w:rsidRPr="0005625C" w:rsidRDefault="00FD3562" w:rsidP="00746562">
      <w:pPr>
        <w:spacing w:after="0" w:line="360" w:lineRule="auto"/>
        <w:ind w:left="284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b) wspieranie inicjatyw tworzących warunki do rozwoju form twórczości artystycznej,</w:t>
      </w:r>
    </w:p>
    <w:p w:rsidR="00FD3562" w:rsidRPr="0005625C" w:rsidRDefault="00FD3562" w:rsidP="00746562">
      <w:pPr>
        <w:spacing w:after="0" w:line="360" w:lineRule="auto"/>
        <w:ind w:left="284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c) działania na rzecz wzmocnienia roli kultury w budowaniu aktywności społecznej,</w:t>
      </w:r>
    </w:p>
    <w:p w:rsidR="00FD3562" w:rsidRPr="0005625C" w:rsidRDefault="00FD3562" w:rsidP="00746562">
      <w:pPr>
        <w:spacing w:after="0" w:line="360" w:lineRule="auto"/>
        <w:ind w:left="567" w:hanging="283"/>
        <w:jc w:val="both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d) wspieranie działań zmierzających do ochrony, zachowania i rozwoju mniejszości narodowych i etnicznych oraz budowanie dialogu między nimi,</w:t>
      </w:r>
    </w:p>
    <w:p w:rsidR="00FD3562" w:rsidRPr="0005625C" w:rsidRDefault="00FD3562" w:rsidP="00746562">
      <w:pPr>
        <w:spacing w:after="0" w:line="360" w:lineRule="auto"/>
        <w:ind w:left="284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e) wspieranie działalności artystycznej osób niepełnosprawnych,</w:t>
      </w:r>
    </w:p>
    <w:p w:rsidR="00D06A1F" w:rsidRPr="0005625C" w:rsidRDefault="00FD3562" w:rsidP="00FD3562">
      <w:pPr>
        <w:ind w:left="284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f) ochrona i popularyzowanie tradycji kulturowych regionu i jego mieszkańców.</w:t>
      </w:r>
    </w:p>
    <w:p w:rsidR="00FD3562" w:rsidRPr="0005625C" w:rsidRDefault="001129AB" w:rsidP="00FD3562">
      <w:pPr>
        <w:spacing w:line="360" w:lineRule="auto"/>
        <w:rPr>
          <w:rFonts w:ascii="Bookman Old Style" w:hAnsi="Bookman Old Style" w:cs="Times New Roman"/>
          <w:b/>
        </w:rPr>
      </w:pPr>
      <w:r w:rsidRPr="0005625C">
        <w:rPr>
          <w:rFonts w:ascii="Bookman Old Style" w:hAnsi="Bookman Old Style" w:cs="Times New Roman"/>
          <w:b/>
          <w:color w:val="000000"/>
        </w:rPr>
        <w:t xml:space="preserve">3. </w:t>
      </w:r>
      <w:bookmarkStart w:id="1" w:name="z20"/>
      <w:bookmarkEnd w:id="1"/>
      <w:r w:rsidR="00FD3562" w:rsidRPr="0005625C">
        <w:rPr>
          <w:rFonts w:ascii="Bookman Old Style" w:hAnsi="Bookman Old Style" w:cs="Times New Roman"/>
          <w:b/>
          <w:color w:val="000000"/>
        </w:rPr>
        <w:t xml:space="preserve">ZADANIA Z ZAKRESU NAUKI, EDUKACJI, OŚWIATY </w:t>
      </w:r>
      <w:r w:rsidR="00FD3562" w:rsidRPr="0005625C">
        <w:rPr>
          <w:rFonts w:ascii="Bookman Old Style" w:hAnsi="Bookman Old Style" w:cs="Times New Roman"/>
          <w:b/>
        </w:rPr>
        <w:t>I WYCHOWANIA:</w:t>
      </w:r>
    </w:p>
    <w:p w:rsidR="00FD3562" w:rsidRPr="0005625C" w:rsidRDefault="00FD3562" w:rsidP="00FD3562">
      <w:pPr>
        <w:pStyle w:val="Akapitzlist"/>
        <w:numPr>
          <w:ilvl w:val="0"/>
          <w:numId w:val="46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lastRenderedPageBreak/>
        <w:t>realizacja programów wychowawczych oraz zapewnienie zajęć profilaktyczno-psychoedukacyjnych wspomagających dzieci i młodzież, w tym przeciwdziałanie różnym formom wykluczenia społecznego,</w:t>
      </w:r>
    </w:p>
    <w:p w:rsidR="00FD3562" w:rsidRPr="0005625C" w:rsidRDefault="00FD3562" w:rsidP="00FD3562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działania edukacyjne, promowanie dzieci i młodzieży uzdolnionej,</w:t>
      </w:r>
    </w:p>
    <w:p w:rsidR="00FD3562" w:rsidRPr="0005625C" w:rsidRDefault="00FD3562" w:rsidP="00FD3562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upowszechnianie wiedzy wśród dzieci i młodzieży,</w:t>
      </w:r>
    </w:p>
    <w:p w:rsidR="00FD3562" w:rsidRPr="0005625C" w:rsidRDefault="00FD3562" w:rsidP="00FD3562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organizacja działań edukacyjnych dla dzieci i młodzieży podczas ferii zimowych i wakacji letnich,</w:t>
      </w:r>
    </w:p>
    <w:p w:rsidR="00FD3562" w:rsidRPr="0005625C" w:rsidRDefault="00FD3562" w:rsidP="00FD3562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Bookman Old Style" w:hAnsi="Bookman Old Style" w:cs="Times New Roman"/>
          <w:color w:val="FF0000"/>
        </w:rPr>
      </w:pPr>
      <w:r w:rsidRPr="0005625C">
        <w:rPr>
          <w:rFonts w:ascii="Bookman Old Style" w:hAnsi="Bookman Old Style" w:cs="Times New Roman"/>
          <w:color w:val="000000"/>
          <w:spacing w:val="-2"/>
        </w:rPr>
        <w:t>wspieranie aktywności oraz wyrównywanie szans edukacyjnych dzieci i</w:t>
      </w:r>
      <w:r w:rsidRPr="0005625C">
        <w:rPr>
          <w:rFonts w:ascii="Bookman Old Style" w:hAnsi="Bookman Old Style" w:cs="Times New Roman"/>
          <w:color w:val="000000"/>
        </w:rPr>
        <w:t xml:space="preserve"> młodzieży,</w:t>
      </w:r>
    </w:p>
    <w:p w:rsidR="00FD3562" w:rsidRPr="0005625C" w:rsidRDefault="00FD3562" w:rsidP="00FD3562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promocja aktywnego spędzania czasu wolnego dzieci i młodzieży, w tym organizacja wypoczynku dla dzieci i młodzieży,    </w:t>
      </w:r>
    </w:p>
    <w:p w:rsidR="001129AB" w:rsidRPr="0005625C" w:rsidRDefault="00FD3562" w:rsidP="00FD3562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360" w:lineRule="auto"/>
        <w:jc w:val="both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 xml:space="preserve">działania na rzecz integracji europejskiej oraz rozwijania kontaktów i współpracy </w:t>
      </w:r>
      <w:r w:rsidR="00746562" w:rsidRPr="0005625C">
        <w:rPr>
          <w:rFonts w:ascii="Bookman Old Style" w:hAnsi="Bookman Old Style" w:cs="Times New Roman"/>
        </w:rPr>
        <w:br/>
      </w:r>
      <w:r w:rsidRPr="0005625C">
        <w:rPr>
          <w:rFonts w:ascii="Bookman Old Style" w:hAnsi="Bookman Old Style" w:cs="Times New Roman"/>
        </w:rPr>
        <w:t>w zakresie edukacji, oświaty i wychowania.</w:t>
      </w:r>
    </w:p>
    <w:p w:rsidR="00E10141" w:rsidRPr="00E10141" w:rsidRDefault="001129AB" w:rsidP="00E10141">
      <w:pPr>
        <w:pStyle w:val="Akapitzlist"/>
        <w:keepNext/>
        <w:spacing w:after="120" w:line="336" w:lineRule="auto"/>
        <w:ind w:left="0"/>
        <w:jc w:val="both"/>
        <w:rPr>
          <w:rFonts w:ascii="Bookman Old Style" w:hAnsi="Bookman Old Style" w:cs="Times New Roman"/>
          <w:b/>
        </w:rPr>
      </w:pPr>
      <w:r w:rsidRPr="0005625C">
        <w:rPr>
          <w:rFonts w:ascii="Bookman Old Style" w:hAnsi="Bookman Old Style" w:cs="Times New Roman"/>
          <w:b/>
          <w:color w:val="000000"/>
        </w:rPr>
        <w:t xml:space="preserve">4. </w:t>
      </w:r>
      <w:bookmarkStart w:id="2" w:name="z22"/>
      <w:bookmarkEnd w:id="2"/>
      <w:r w:rsidR="00FD3562" w:rsidRPr="0005625C">
        <w:rPr>
          <w:rFonts w:ascii="Bookman Old Style" w:hAnsi="Bookman Old Style" w:cs="Times New Roman"/>
          <w:b/>
          <w:color w:val="000000"/>
        </w:rPr>
        <w:t xml:space="preserve">ZADANIA Z ZAKRESU KULTURY </w:t>
      </w:r>
      <w:r w:rsidR="00FD3562" w:rsidRPr="0005625C">
        <w:rPr>
          <w:rFonts w:ascii="Bookman Old Style" w:hAnsi="Bookman Old Style" w:cs="Times New Roman"/>
          <w:b/>
        </w:rPr>
        <w:t>FIZYCZNEJ I SPORTU:</w:t>
      </w:r>
      <w:r w:rsidR="00E10141" w:rsidRPr="00E10141">
        <w:rPr>
          <w:rFonts w:ascii="Bookman Old Style" w:hAnsi="Bookman Old Style" w:cs="Times New Roman"/>
        </w:rPr>
        <w:t xml:space="preserve"> </w:t>
      </w:r>
    </w:p>
    <w:p w:rsidR="00E10141" w:rsidRPr="0005625C" w:rsidRDefault="00E10141" w:rsidP="00E10141">
      <w:pPr>
        <w:pStyle w:val="Akapitzlist"/>
        <w:keepNext/>
        <w:numPr>
          <w:ilvl w:val="0"/>
          <w:numId w:val="47"/>
        </w:numPr>
        <w:spacing w:after="120" w:line="336" w:lineRule="auto"/>
        <w:ind w:left="714" w:hanging="357"/>
        <w:jc w:val="both"/>
        <w:rPr>
          <w:rFonts w:ascii="Bookman Old Style" w:hAnsi="Bookman Old Style" w:cs="Times New Roman"/>
          <w:b/>
        </w:rPr>
      </w:pPr>
      <w:r w:rsidRPr="0005625C">
        <w:rPr>
          <w:rFonts w:ascii="Bookman Old Style" w:hAnsi="Bookman Old Style" w:cs="Times New Roman"/>
        </w:rPr>
        <w:t xml:space="preserve">organizacja szkolenia dzieci i młodzieży uzdolnionej sportowo uczestniczącej </w:t>
      </w:r>
      <w:r w:rsidRPr="0005625C">
        <w:rPr>
          <w:rFonts w:ascii="Bookman Old Style" w:hAnsi="Bookman Old Style" w:cs="Times New Roman"/>
        </w:rPr>
        <w:br/>
        <w:t>we współzawodnictwie organizowanym przez okręgowe lub polskie związki sportowe,</w:t>
      </w:r>
    </w:p>
    <w:p w:rsidR="00E10141" w:rsidRPr="0005625C" w:rsidRDefault="00E10141" w:rsidP="00E10141">
      <w:pPr>
        <w:pStyle w:val="Akapitzlist"/>
        <w:keepNext/>
        <w:numPr>
          <w:ilvl w:val="0"/>
          <w:numId w:val="47"/>
        </w:numPr>
        <w:spacing w:line="336" w:lineRule="auto"/>
        <w:ind w:left="714" w:hanging="357"/>
        <w:jc w:val="both"/>
        <w:rPr>
          <w:rFonts w:ascii="Bookman Old Style" w:hAnsi="Bookman Old Style" w:cs="Times New Roman"/>
          <w:b/>
        </w:rPr>
      </w:pPr>
      <w:r w:rsidRPr="0005625C">
        <w:rPr>
          <w:rFonts w:ascii="Bookman Old Style" w:hAnsi="Bookman Old Style" w:cs="Times New Roman"/>
          <w:spacing w:val="12"/>
        </w:rPr>
        <w:t xml:space="preserve">organizacja i uczestnictwo w lokalnych, regionalnych, ogólnopolskich </w:t>
      </w:r>
      <w:r w:rsidRPr="0005625C">
        <w:rPr>
          <w:rFonts w:ascii="Bookman Old Style" w:hAnsi="Bookman Old Style" w:cs="Times New Roman"/>
          <w:spacing w:val="12"/>
        </w:rPr>
        <w:br/>
        <w:t>i</w:t>
      </w:r>
      <w:r w:rsidRPr="0005625C">
        <w:rPr>
          <w:rFonts w:ascii="Bookman Old Style" w:hAnsi="Bookman Old Style" w:cs="Times New Roman"/>
        </w:rPr>
        <w:t xml:space="preserve"> międzynarodowych imprezach sportowych, rekreacyjnych i turystycznych,</w:t>
      </w:r>
    </w:p>
    <w:p w:rsidR="00E10141" w:rsidRPr="0005625C" w:rsidRDefault="00E10141" w:rsidP="00E10141">
      <w:pPr>
        <w:pStyle w:val="Akapitzlist"/>
        <w:keepNext/>
        <w:numPr>
          <w:ilvl w:val="0"/>
          <w:numId w:val="47"/>
        </w:numPr>
        <w:spacing w:line="336" w:lineRule="auto"/>
        <w:ind w:left="714" w:hanging="357"/>
        <w:jc w:val="both"/>
        <w:rPr>
          <w:rFonts w:ascii="Bookman Old Style" w:hAnsi="Bookman Old Style" w:cs="Times New Roman"/>
          <w:b/>
        </w:rPr>
      </w:pPr>
      <w:r w:rsidRPr="0005625C">
        <w:rPr>
          <w:rFonts w:ascii="Bookman Old Style" w:hAnsi="Bookman Old Style" w:cs="Times New Roman"/>
        </w:rPr>
        <w:t>wspieranie udziału organizacji pozarządowych w przedsięwzięciach sportowych promujących Miasto,</w:t>
      </w:r>
    </w:p>
    <w:p w:rsidR="00E10141" w:rsidRPr="0005625C" w:rsidRDefault="00E10141" w:rsidP="00E10141">
      <w:pPr>
        <w:pStyle w:val="Akapitzlist"/>
        <w:keepNext/>
        <w:numPr>
          <w:ilvl w:val="0"/>
          <w:numId w:val="47"/>
        </w:numPr>
        <w:spacing w:line="336" w:lineRule="auto"/>
        <w:ind w:left="714" w:hanging="357"/>
        <w:jc w:val="both"/>
        <w:rPr>
          <w:rFonts w:ascii="Bookman Old Style" w:hAnsi="Bookman Old Style" w:cs="Times New Roman"/>
          <w:b/>
        </w:rPr>
      </w:pPr>
      <w:r w:rsidRPr="0005625C">
        <w:rPr>
          <w:rFonts w:ascii="Bookman Old Style" w:hAnsi="Bookman Old Style" w:cs="Times New Roman"/>
        </w:rPr>
        <w:t>podejmowanie wspólnych inicjatyw i przedsięwzięć na rzecz rozwoju kultury fizycznej,</w:t>
      </w:r>
    </w:p>
    <w:p w:rsidR="00E10141" w:rsidRPr="0005625C" w:rsidRDefault="00E10141" w:rsidP="00E10141">
      <w:pPr>
        <w:pStyle w:val="Akapitzlist"/>
        <w:keepNext/>
        <w:numPr>
          <w:ilvl w:val="0"/>
          <w:numId w:val="47"/>
        </w:numPr>
        <w:spacing w:after="120" w:line="336" w:lineRule="auto"/>
        <w:ind w:left="714" w:hanging="357"/>
        <w:jc w:val="both"/>
        <w:rPr>
          <w:rFonts w:ascii="Bookman Old Style" w:hAnsi="Bookman Old Style" w:cs="Times New Roman"/>
          <w:b/>
        </w:rPr>
      </w:pPr>
      <w:r w:rsidRPr="0005625C">
        <w:rPr>
          <w:rFonts w:ascii="Bookman Old Style" w:hAnsi="Bookman Old Style" w:cs="Times New Roman"/>
        </w:rPr>
        <w:t>wspieranie upowszechniania różnorodnych form aktywności sportowej w różnych środowiskach i klubach,</w:t>
      </w:r>
    </w:p>
    <w:p w:rsidR="00E10141" w:rsidRPr="0005625C" w:rsidRDefault="00E10141" w:rsidP="00E10141">
      <w:pPr>
        <w:pStyle w:val="Akapitzlist"/>
        <w:keepNext/>
        <w:numPr>
          <w:ilvl w:val="0"/>
          <w:numId w:val="47"/>
        </w:numPr>
        <w:spacing w:after="120" w:line="336" w:lineRule="auto"/>
        <w:ind w:left="714" w:hanging="357"/>
        <w:jc w:val="both"/>
        <w:rPr>
          <w:rFonts w:ascii="Bookman Old Style" w:hAnsi="Bookman Old Style" w:cs="Times New Roman"/>
          <w:b/>
        </w:rPr>
      </w:pPr>
      <w:r w:rsidRPr="0005625C">
        <w:rPr>
          <w:rFonts w:ascii="Bookman Old Style" w:hAnsi="Bookman Old Style" w:cs="Times New Roman"/>
        </w:rPr>
        <w:t>udział zespołów kętrzyńskich w grach zespołowych w rozgrywkach ligowych,</w:t>
      </w:r>
    </w:p>
    <w:p w:rsidR="00E10141" w:rsidRPr="0005625C" w:rsidRDefault="00E10141" w:rsidP="00E10141">
      <w:pPr>
        <w:pStyle w:val="Akapitzlist"/>
        <w:keepNext/>
        <w:numPr>
          <w:ilvl w:val="0"/>
          <w:numId w:val="47"/>
        </w:numPr>
        <w:spacing w:after="120" w:line="336" w:lineRule="auto"/>
        <w:ind w:left="714" w:hanging="357"/>
        <w:jc w:val="both"/>
        <w:rPr>
          <w:rFonts w:ascii="Bookman Old Style" w:hAnsi="Bookman Old Style" w:cs="Times New Roman"/>
          <w:b/>
        </w:rPr>
      </w:pPr>
      <w:r w:rsidRPr="0005625C">
        <w:rPr>
          <w:rFonts w:ascii="Bookman Old Style" w:hAnsi="Bookman Old Style" w:cs="Times New Roman"/>
        </w:rPr>
        <w:t xml:space="preserve">wspieranie organizacji imprez i widowisk sportowych oraz rekreacyjnych </w:t>
      </w:r>
      <w:r w:rsidRPr="0005625C">
        <w:rPr>
          <w:rFonts w:ascii="Bookman Old Style" w:hAnsi="Bookman Old Style" w:cs="Times New Roman"/>
        </w:rPr>
        <w:br/>
        <w:t>ze szczególnym uwzględnieniem osób niepełnosprawnych oraz dzieci i młodzieży,</w:t>
      </w:r>
    </w:p>
    <w:p w:rsidR="00E10141" w:rsidRPr="0005625C" w:rsidRDefault="00E10141" w:rsidP="00E10141">
      <w:pPr>
        <w:pStyle w:val="Akapitzlist"/>
        <w:keepNext/>
        <w:numPr>
          <w:ilvl w:val="0"/>
          <w:numId w:val="47"/>
        </w:numPr>
        <w:spacing w:after="120" w:line="360" w:lineRule="auto"/>
        <w:jc w:val="both"/>
        <w:rPr>
          <w:rFonts w:ascii="Bookman Old Style" w:hAnsi="Bookman Old Style" w:cs="Times New Roman"/>
          <w:b/>
        </w:rPr>
      </w:pPr>
      <w:r w:rsidRPr="0005625C">
        <w:rPr>
          <w:rFonts w:ascii="Bookman Old Style" w:hAnsi="Bookman Old Style" w:cs="Times New Roman"/>
          <w:spacing w:val="-6"/>
        </w:rPr>
        <w:t>wspieranie programów sportowo – rekreacyjnych i bezpiecznego</w:t>
      </w:r>
      <w:r w:rsidRPr="0005625C">
        <w:rPr>
          <w:rFonts w:ascii="Bookman Old Style" w:hAnsi="Bookman Old Style" w:cs="Times New Roman"/>
        </w:rPr>
        <w:t xml:space="preserve"> zagospodarowania czasu wolnego dzieci i młodzieży.</w:t>
      </w:r>
    </w:p>
    <w:p w:rsidR="00746562" w:rsidRPr="0005625C" w:rsidRDefault="00746562" w:rsidP="00746562">
      <w:pPr>
        <w:pStyle w:val="Akapitzlist"/>
        <w:keepNext/>
        <w:spacing w:after="120" w:line="360" w:lineRule="auto"/>
        <w:jc w:val="both"/>
        <w:rPr>
          <w:rFonts w:ascii="Bookman Old Style" w:hAnsi="Bookman Old Style" w:cs="Times New Roman"/>
          <w:b/>
        </w:rPr>
      </w:pPr>
    </w:p>
    <w:p w:rsidR="00FD3562" w:rsidRPr="0005625C" w:rsidRDefault="008B4EC2" w:rsidP="00FD3562">
      <w:pPr>
        <w:pStyle w:val="Akapitzlist"/>
        <w:keepNext/>
        <w:spacing w:after="120" w:line="360" w:lineRule="auto"/>
        <w:ind w:left="0"/>
        <w:jc w:val="both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 xml:space="preserve">5. </w:t>
      </w:r>
      <w:r w:rsidR="00FD3562" w:rsidRPr="0005625C">
        <w:rPr>
          <w:rFonts w:ascii="Bookman Old Style" w:hAnsi="Bookman Old Style" w:cs="Times New Roman"/>
          <w:b/>
          <w:color w:val="000000"/>
        </w:rPr>
        <w:t>ZADANIA Z ZAKRESU EKOLOGII I OCHRONY ZWIERZĄT:</w:t>
      </w:r>
    </w:p>
    <w:p w:rsidR="00FD3562" w:rsidRPr="0005625C" w:rsidRDefault="00FD3562" w:rsidP="00746562">
      <w:pPr>
        <w:pStyle w:val="Akapitzlist"/>
        <w:numPr>
          <w:ilvl w:val="0"/>
          <w:numId w:val="48"/>
        </w:numPr>
        <w:tabs>
          <w:tab w:val="left" w:pos="567"/>
        </w:tabs>
        <w:spacing w:after="0" w:line="360" w:lineRule="auto"/>
        <w:jc w:val="both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</w:rPr>
        <w:t>wspieranie edukacji ekologicznej dzieci i młodzieży oraz mieszkańców miasta,</w:t>
      </w:r>
    </w:p>
    <w:p w:rsidR="00FD3562" w:rsidRPr="0005625C" w:rsidRDefault="00FD3562" w:rsidP="00746562">
      <w:pPr>
        <w:spacing w:after="0" w:line="360" w:lineRule="auto"/>
        <w:ind w:left="284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b) ochrona przyrody – kształtowanie postaw przyjaznych środowisku,</w:t>
      </w:r>
    </w:p>
    <w:p w:rsidR="00FD3562" w:rsidRPr="0005625C" w:rsidRDefault="00FD3562" w:rsidP="00746562">
      <w:pPr>
        <w:spacing w:after="0" w:line="360" w:lineRule="auto"/>
        <w:ind w:left="284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c) wspieranie ruchu rowerowego,</w:t>
      </w:r>
    </w:p>
    <w:p w:rsidR="00FD3562" w:rsidRPr="0005625C" w:rsidRDefault="00FD3562" w:rsidP="00746562">
      <w:pPr>
        <w:spacing w:line="360" w:lineRule="auto"/>
        <w:ind w:left="284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d) wsparcie organizacji pozarządowych zajmujących się ochroną zwierząt,</w:t>
      </w:r>
    </w:p>
    <w:p w:rsidR="008B4EC2" w:rsidRPr="0005625C" w:rsidRDefault="00FD3562" w:rsidP="00FD3562">
      <w:pPr>
        <w:spacing w:line="240" w:lineRule="auto"/>
        <w:ind w:left="567" w:hanging="283"/>
        <w:jc w:val="both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e) realizacja programu opieki nad zwierzętami bezdomnymi oraz zapobiegania bezdomności  zwierząt.</w:t>
      </w:r>
    </w:p>
    <w:p w:rsidR="00FD3562" w:rsidRPr="0005625C" w:rsidRDefault="008B4EC2" w:rsidP="00FD3562">
      <w:pPr>
        <w:spacing w:line="360" w:lineRule="auto"/>
        <w:ind w:left="426" w:hanging="426"/>
        <w:jc w:val="both"/>
        <w:rPr>
          <w:rFonts w:ascii="Bookman Old Style" w:hAnsi="Bookman Old Style" w:cs="Times New Roman"/>
          <w:b/>
        </w:rPr>
      </w:pPr>
      <w:bookmarkStart w:id="3" w:name="z23"/>
      <w:bookmarkStart w:id="4" w:name="z25"/>
      <w:bookmarkEnd w:id="3"/>
      <w:bookmarkEnd w:id="4"/>
      <w:r w:rsidRPr="0005625C">
        <w:rPr>
          <w:rFonts w:ascii="Bookman Old Style" w:hAnsi="Bookman Old Style" w:cs="Times New Roman"/>
          <w:b/>
          <w:color w:val="000000"/>
        </w:rPr>
        <w:t xml:space="preserve">6. </w:t>
      </w:r>
      <w:r w:rsidR="00FD3562" w:rsidRPr="0005625C">
        <w:rPr>
          <w:rFonts w:ascii="Bookman Old Style" w:hAnsi="Bookman Old Style" w:cs="Times New Roman"/>
          <w:b/>
        </w:rPr>
        <w:t>ZADANIA Z ZAKRESU PROFILAKTYKI I ROZWIĄZYWANIA PROBLEMÓW ALKOHOLOWYCH ORAZ PRZECIWDZIAŁANIA NARKOMANII:</w:t>
      </w:r>
    </w:p>
    <w:p w:rsidR="00FD3562" w:rsidRPr="0005625C" w:rsidRDefault="00FD3562" w:rsidP="00FD3562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lastRenderedPageBreak/>
        <w:t>organizowanie dla dzieci i młodzieży oraz rodzin w któr</w:t>
      </w:r>
      <w:r w:rsidR="00E54B87" w:rsidRPr="0005625C">
        <w:rPr>
          <w:rFonts w:ascii="Bookman Old Style" w:hAnsi="Bookman Old Style" w:cs="Times New Roman"/>
        </w:rPr>
        <w:t xml:space="preserve">ych występują problemy związane </w:t>
      </w:r>
      <w:r w:rsidRPr="0005625C">
        <w:rPr>
          <w:rFonts w:ascii="Bookman Old Style" w:hAnsi="Bookman Old Style" w:cs="Times New Roman"/>
        </w:rPr>
        <w:t>z uzależnieniami jak również zagrożonych alkoholizmem lub narkomanią kolonii, obozów terapeutycznych, wyjazdów mających na celu poprawę ich funkcjonowania oraz pokazanie innego stylu życia, ze szczególnym uwzględnieniem dzieci i młodzieży narażonych na działanie czynników ryzyka,</w:t>
      </w:r>
    </w:p>
    <w:p w:rsidR="00FD3562" w:rsidRPr="0005625C" w:rsidRDefault="00FD3562" w:rsidP="00FD3562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organizowanie imprez i uroczystości promujących zdrowy styl życia bez alkoholu</w:t>
      </w:r>
      <w:r w:rsidR="00E54B87" w:rsidRPr="0005625C">
        <w:rPr>
          <w:rFonts w:ascii="Bookman Old Style" w:hAnsi="Bookman Old Style" w:cs="Times New Roman"/>
        </w:rPr>
        <w:br/>
      </w:r>
      <w:r w:rsidRPr="0005625C">
        <w:rPr>
          <w:rFonts w:ascii="Bookman Old Style" w:hAnsi="Bookman Old Style" w:cs="Times New Roman"/>
        </w:rPr>
        <w:t>i innych używek,</w:t>
      </w:r>
    </w:p>
    <w:p w:rsidR="00FD3562" w:rsidRPr="0005625C" w:rsidRDefault="00FD3562" w:rsidP="00FD3562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zwiększenie dostępności pomocy terapeutycznej i rehabilitacyjnej dla osób uzależnionych od alkoholu i narkomanii oraz dla ich rodzin,</w:t>
      </w:r>
    </w:p>
    <w:p w:rsidR="00FD3562" w:rsidRPr="0005625C" w:rsidRDefault="00FD3562" w:rsidP="00FD3562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organizacja czasu wolnego dzieci i młodzieży w formie zajęć pozalekcyjnych,</w:t>
      </w:r>
    </w:p>
    <w:p w:rsidR="00FD3562" w:rsidRPr="0005625C" w:rsidRDefault="00FD3562" w:rsidP="00FD3562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  <w:spacing w:val="-8"/>
        </w:rPr>
        <w:t>prowadzenie świetlic środowiskowych, opiekuńczo – wychowawczych, terapeutycznych</w:t>
      </w:r>
      <w:r w:rsidR="00E54B87" w:rsidRPr="0005625C">
        <w:rPr>
          <w:rFonts w:ascii="Bookman Old Style" w:hAnsi="Bookman Old Style" w:cs="Times New Roman"/>
        </w:rPr>
        <w:t xml:space="preserve"> </w:t>
      </w:r>
      <w:r w:rsidRPr="0005625C">
        <w:rPr>
          <w:rFonts w:ascii="Bookman Old Style" w:hAnsi="Bookman Old Style" w:cs="Times New Roman"/>
        </w:rPr>
        <w:t>i socjoterapeutycznych dla dzieci i młodzieży,</w:t>
      </w:r>
    </w:p>
    <w:p w:rsidR="00162DB9" w:rsidRPr="0005625C" w:rsidRDefault="00FD3562" w:rsidP="00FD3562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prowadzenie działań edukacyjno – informacyjnych.</w:t>
      </w:r>
    </w:p>
    <w:p w:rsidR="00FD3562" w:rsidRPr="0005625C" w:rsidRDefault="008B4EC2" w:rsidP="00FD3562">
      <w:pPr>
        <w:keepNext/>
        <w:spacing w:line="360" w:lineRule="auto"/>
        <w:jc w:val="both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 xml:space="preserve">7. </w:t>
      </w:r>
      <w:r w:rsidR="00FD3562" w:rsidRPr="0005625C">
        <w:rPr>
          <w:rFonts w:ascii="Bookman Old Style" w:hAnsi="Bookman Old Style" w:cs="Times New Roman"/>
          <w:b/>
          <w:color w:val="000000"/>
        </w:rPr>
        <w:t>ZADANIA Z ZAKRESU TURYSTYKI I KRAJOZNAWSTWA:</w:t>
      </w:r>
    </w:p>
    <w:p w:rsidR="00FD3562" w:rsidRPr="0005625C" w:rsidRDefault="00FD3562" w:rsidP="00FD3562">
      <w:pPr>
        <w:pStyle w:val="Akapitzlist"/>
        <w:keepNext/>
        <w:numPr>
          <w:ilvl w:val="0"/>
          <w:numId w:val="50"/>
        </w:num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wspieranie działań mających na celu lepsze i pełniejsze wykorzystanie walorów turystycznych, krajoznawczych i rekreacyjnych Miasta,</w:t>
      </w:r>
    </w:p>
    <w:p w:rsidR="008B4EC2" w:rsidRPr="0005625C" w:rsidRDefault="00FD3562" w:rsidP="00FD3562">
      <w:pPr>
        <w:pStyle w:val="Akapitzlist"/>
        <w:keepNext/>
        <w:numPr>
          <w:ilvl w:val="0"/>
          <w:numId w:val="50"/>
        </w:num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organizacja rajdów, imprez, wycieczek i spacerów po mieście, upowszechniających wiedzę o Kętrzynie.</w:t>
      </w:r>
    </w:p>
    <w:p w:rsidR="008F6E75" w:rsidRPr="0005625C" w:rsidRDefault="008B4EC2" w:rsidP="008B4EC2">
      <w:pPr>
        <w:keepNext/>
        <w:spacing w:line="360" w:lineRule="auto"/>
        <w:ind w:left="284" w:hanging="284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 xml:space="preserve">8. </w:t>
      </w:r>
      <w:r w:rsidR="008F6E75" w:rsidRPr="0005625C">
        <w:rPr>
          <w:rFonts w:ascii="Bookman Old Style" w:hAnsi="Bookman Old Style" w:cs="Times New Roman"/>
          <w:b/>
          <w:color w:val="000000"/>
        </w:rPr>
        <w:t xml:space="preserve">ZADANIA </w:t>
      </w:r>
      <w:r w:rsidR="00F3276B" w:rsidRPr="0005625C">
        <w:rPr>
          <w:rFonts w:ascii="Bookman Old Style" w:hAnsi="Bookman Old Style" w:cs="Times New Roman"/>
          <w:b/>
          <w:color w:val="000000"/>
        </w:rPr>
        <w:t xml:space="preserve">Z </w:t>
      </w:r>
      <w:r w:rsidR="008F6E75" w:rsidRPr="0005625C">
        <w:rPr>
          <w:rFonts w:ascii="Bookman Old Style" w:hAnsi="Bookman Old Style" w:cs="Times New Roman"/>
          <w:b/>
          <w:color w:val="000000"/>
        </w:rPr>
        <w:t xml:space="preserve">ZAKRESU WSPARCIA DZIAŁALNOŚCI NA RZECZ ORGANIZACJI POZARZĄDOWYCH ORAZ PODMIOTÓW WYMIENIONYCH W ART. 3 UST. 3 </w:t>
      </w:r>
      <w:r w:rsidRPr="0005625C">
        <w:rPr>
          <w:rFonts w:ascii="Bookman Old Style" w:hAnsi="Bookman Old Style" w:cs="Times New Roman"/>
          <w:b/>
          <w:color w:val="000000"/>
        </w:rPr>
        <w:t xml:space="preserve">                 </w:t>
      </w:r>
      <w:r w:rsidR="008F6E75" w:rsidRPr="0005625C">
        <w:rPr>
          <w:rFonts w:ascii="Bookman Old Style" w:hAnsi="Bookman Old Style" w:cs="Times New Roman"/>
          <w:b/>
          <w:color w:val="000000"/>
        </w:rPr>
        <w:t xml:space="preserve">W ZAKRESIE OKREŚLONYM W USTAWIE W </w:t>
      </w:r>
      <w:r w:rsidR="007947BB" w:rsidRPr="0005625C">
        <w:rPr>
          <w:rFonts w:ascii="Bookman Old Style" w:hAnsi="Bookman Old Style" w:cs="Times New Roman"/>
          <w:b/>
          <w:color w:val="000000"/>
        </w:rPr>
        <w:t xml:space="preserve">ART. 4 </w:t>
      </w:r>
      <w:r w:rsidR="008F1EAC" w:rsidRPr="0005625C">
        <w:rPr>
          <w:rFonts w:ascii="Bookman Old Style" w:hAnsi="Bookman Old Style" w:cs="Times New Roman"/>
          <w:b/>
          <w:color w:val="000000"/>
        </w:rPr>
        <w:t xml:space="preserve">UST. 1 </w:t>
      </w:r>
      <w:r w:rsidR="008F6E75" w:rsidRPr="0005625C">
        <w:rPr>
          <w:rFonts w:ascii="Bookman Old Style" w:hAnsi="Bookman Old Style" w:cs="Times New Roman"/>
          <w:b/>
          <w:color w:val="000000"/>
        </w:rPr>
        <w:t xml:space="preserve">PKT. </w:t>
      </w:r>
      <w:r w:rsidR="007947BB" w:rsidRPr="0005625C">
        <w:rPr>
          <w:rFonts w:ascii="Bookman Old Style" w:hAnsi="Bookman Old Style" w:cs="Times New Roman"/>
          <w:b/>
          <w:color w:val="000000"/>
        </w:rPr>
        <w:t xml:space="preserve">  </w:t>
      </w:r>
      <w:r w:rsidR="008F6E75" w:rsidRPr="0005625C">
        <w:rPr>
          <w:rFonts w:ascii="Bookman Old Style" w:hAnsi="Bookman Old Style" w:cs="Times New Roman"/>
          <w:b/>
          <w:color w:val="000000"/>
        </w:rPr>
        <w:t>1-32</w:t>
      </w:r>
      <w:r w:rsidR="007947BB" w:rsidRPr="0005625C">
        <w:rPr>
          <w:rFonts w:ascii="Bookman Old Style" w:hAnsi="Bookman Old Style" w:cs="Times New Roman"/>
          <w:b/>
          <w:color w:val="000000"/>
        </w:rPr>
        <w:t>a</w:t>
      </w:r>
    </w:p>
    <w:p w:rsidR="00310621" w:rsidRPr="0005625C" w:rsidRDefault="008F6E75" w:rsidP="00E47769">
      <w:pPr>
        <w:pStyle w:val="Akapitzlist"/>
        <w:numPr>
          <w:ilvl w:val="0"/>
          <w:numId w:val="34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wsparcie prowadzenia usług doradczych i informacyjnych,</w:t>
      </w:r>
    </w:p>
    <w:p w:rsidR="008F6E75" w:rsidRPr="0005625C" w:rsidRDefault="008F6E75" w:rsidP="00E47769">
      <w:pPr>
        <w:pStyle w:val="Akapitzlist"/>
        <w:numPr>
          <w:ilvl w:val="0"/>
          <w:numId w:val="34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wsparcie integracji sektora pozarządowego,</w:t>
      </w:r>
    </w:p>
    <w:p w:rsidR="00A11680" w:rsidRPr="0005625C" w:rsidRDefault="00A11680" w:rsidP="00E47769">
      <w:pPr>
        <w:pStyle w:val="Akapitzlist"/>
        <w:numPr>
          <w:ilvl w:val="0"/>
          <w:numId w:val="34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współorganizowanie szkoleń podnoszących jakość pracy wolontariuszy oraz </w:t>
      </w:r>
      <w:r w:rsidR="00E54B87" w:rsidRPr="0005625C">
        <w:rPr>
          <w:rFonts w:ascii="Bookman Old Style" w:hAnsi="Bookman Old Style" w:cs="Times New Roman"/>
          <w:color w:val="000000"/>
        </w:rPr>
        <w:tab/>
      </w:r>
      <w:r w:rsidRPr="0005625C">
        <w:rPr>
          <w:rFonts w:ascii="Bookman Old Style" w:hAnsi="Bookman Old Style" w:cs="Times New Roman"/>
          <w:color w:val="000000"/>
        </w:rPr>
        <w:t>koordynatorów wolontariatu,</w:t>
      </w:r>
    </w:p>
    <w:p w:rsidR="00A11680" w:rsidRPr="0005625C" w:rsidRDefault="00A11680" w:rsidP="00E47769">
      <w:pPr>
        <w:pStyle w:val="Akapitzlist"/>
        <w:numPr>
          <w:ilvl w:val="0"/>
          <w:numId w:val="34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wspieranie działań mających na celu krzewienie idei wolontariatu,</w:t>
      </w:r>
    </w:p>
    <w:p w:rsidR="00E54B87" w:rsidRPr="0005625C" w:rsidRDefault="008F6E75" w:rsidP="00E54B87">
      <w:pPr>
        <w:pStyle w:val="Akapitzlist"/>
        <w:numPr>
          <w:ilvl w:val="0"/>
          <w:numId w:val="34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dofinansowanie wkładu własnego organizacji pozarządowych</w:t>
      </w:r>
      <w:r w:rsidR="00F47CD2" w:rsidRPr="0005625C">
        <w:rPr>
          <w:rFonts w:ascii="Bookman Old Style" w:hAnsi="Bookman Old Style" w:cs="Times New Roman"/>
          <w:color w:val="000000"/>
        </w:rPr>
        <w:t xml:space="preserve"> </w:t>
      </w:r>
      <w:r w:rsidR="00E54B87" w:rsidRPr="0005625C">
        <w:rPr>
          <w:rFonts w:ascii="Bookman Old Style" w:hAnsi="Bookman Old Style" w:cs="Times New Roman"/>
          <w:color w:val="000000"/>
        </w:rPr>
        <w:t xml:space="preserve">(dofinansowanie </w:t>
      </w:r>
      <w:r w:rsidR="00E54B87" w:rsidRPr="0005625C">
        <w:rPr>
          <w:rFonts w:ascii="Bookman Old Style" w:hAnsi="Bookman Old Style" w:cs="Times New Roman"/>
          <w:color w:val="000000"/>
        </w:rPr>
        <w:tab/>
      </w:r>
      <w:r w:rsidR="00E54B87" w:rsidRPr="0005625C">
        <w:rPr>
          <w:rFonts w:ascii="Bookman Old Style" w:hAnsi="Bookman Old Style" w:cs="Times New Roman"/>
          <w:color w:val="000000"/>
        </w:rPr>
        <w:br/>
      </w:r>
      <w:r w:rsidR="00E54B87" w:rsidRPr="0005625C">
        <w:rPr>
          <w:rFonts w:ascii="Bookman Old Style" w:hAnsi="Bookman Old Style" w:cs="Times New Roman"/>
          <w:color w:val="000000"/>
        </w:rPr>
        <w:tab/>
      </w:r>
      <w:r w:rsidR="00162DB9" w:rsidRPr="0005625C">
        <w:rPr>
          <w:rFonts w:ascii="Bookman Old Style" w:hAnsi="Bookman Old Style" w:cs="Times New Roman"/>
          <w:color w:val="000000"/>
        </w:rPr>
        <w:t>dotyczyć może zadań wymienionych w programie).</w:t>
      </w:r>
    </w:p>
    <w:p w:rsidR="00310621" w:rsidRPr="0005625C" w:rsidRDefault="00310621" w:rsidP="00D06A1F">
      <w:pPr>
        <w:keepNext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Rozdzi</w:t>
      </w:r>
      <w:r w:rsidR="008F6E75" w:rsidRPr="0005625C">
        <w:rPr>
          <w:rFonts w:ascii="Bookman Old Style" w:hAnsi="Bookman Old Style" w:cs="Times New Roman"/>
          <w:b/>
          <w:color w:val="000000"/>
        </w:rPr>
        <w:t>ał 6</w:t>
      </w:r>
    </w:p>
    <w:p w:rsidR="00E47769" w:rsidRPr="0005625C" w:rsidRDefault="00310621" w:rsidP="00D06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Wysokość środków planowanych na realizację programu</w:t>
      </w:r>
    </w:p>
    <w:p w:rsidR="00E47769" w:rsidRPr="0005625C" w:rsidRDefault="00B407E6" w:rsidP="00D06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§ 8</w:t>
      </w:r>
    </w:p>
    <w:p w:rsidR="00D06A1F" w:rsidRPr="0005625C" w:rsidRDefault="00D06A1F" w:rsidP="00D06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</w:p>
    <w:p w:rsidR="00E47769" w:rsidRPr="0005625C" w:rsidRDefault="008F6E75" w:rsidP="008F1EAC">
      <w:pPr>
        <w:pStyle w:val="Akapitzlist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Wysokość środków przeznaczonych na realizację Rocznego Programu zostanie określona w uchwale budżetowej</w:t>
      </w:r>
      <w:r w:rsidR="00822D87" w:rsidRPr="0005625C">
        <w:rPr>
          <w:rFonts w:ascii="Bookman Old Style" w:hAnsi="Bookman Old Style" w:cs="Times New Roman"/>
          <w:color w:val="000000"/>
        </w:rPr>
        <w:t xml:space="preserve"> Gminy Miejskiej Kętrzyn na 201</w:t>
      </w:r>
      <w:r w:rsidR="00E10141">
        <w:rPr>
          <w:rFonts w:ascii="Bookman Old Style" w:hAnsi="Bookman Old Style" w:cs="Times New Roman"/>
          <w:color w:val="000000"/>
        </w:rPr>
        <w:t>9</w:t>
      </w:r>
      <w:r w:rsidRPr="0005625C">
        <w:rPr>
          <w:rFonts w:ascii="Bookman Old Style" w:hAnsi="Bookman Old Style" w:cs="Times New Roman"/>
          <w:color w:val="000000"/>
        </w:rPr>
        <w:t xml:space="preserve"> r.</w:t>
      </w:r>
    </w:p>
    <w:p w:rsidR="00E47769" w:rsidRPr="0005625C" w:rsidRDefault="008F6E75" w:rsidP="008F1EAC">
      <w:pPr>
        <w:pStyle w:val="Akapitzlist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Planowana kwota na realizację zadań publicznych wynosi </w:t>
      </w:r>
      <w:r w:rsidR="00E10141">
        <w:rPr>
          <w:rFonts w:ascii="Bookman Old Style" w:hAnsi="Bookman Old Style" w:cs="Times New Roman"/>
          <w:b/>
        </w:rPr>
        <w:t>…………..</w:t>
      </w:r>
      <w:r w:rsidR="007E2499" w:rsidRPr="0005625C">
        <w:rPr>
          <w:rFonts w:ascii="Bookman Old Style" w:hAnsi="Bookman Old Style" w:cs="Times New Roman"/>
          <w:b/>
          <w:color w:val="000000"/>
        </w:rPr>
        <w:t xml:space="preserve"> </w:t>
      </w:r>
      <w:r w:rsidRPr="0005625C">
        <w:rPr>
          <w:rFonts w:ascii="Bookman Old Style" w:hAnsi="Bookman Old Style" w:cs="Times New Roman"/>
          <w:b/>
          <w:color w:val="000000"/>
        </w:rPr>
        <w:t>zł.</w:t>
      </w:r>
      <w:r w:rsidRPr="0005625C">
        <w:rPr>
          <w:rFonts w:ascii="Bookman Old Style" w:hAnsi="Bookman Old Style" w:cs="Times New Roman"/>
          <w:color w:val="000000"/>
        </w:rPr>
        <w:t xml:space="preserve"> </w:t>
      </w:r>
    </w:p>
    <w:p w:rsidR="00E47769" w:rsidRPr="0005625C" w:rsidRDefault="008F6E75" w:rsidP="00D06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Rozdział 7</w:t>
      </w:r>
    </w:p>
    <w:p w:rsidR="00E47769" w:rsidRPr="0005625C" w:rsidRDefault="00310621" w:rsidP="00D06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 xml:space="preserve">Okres </w:t>
      </w:r>
      <w:r w:rsidR="008F6E75" w:rsidRPr="0005625C">
        <w:rPr>
          <w:rFonts w:ascii="Bookman Old Style" w:hAnsi="Bookman Old Style" w:cs="Times New Roman"/>
          <w:b/>
          <w:color w:val="000000"/>
        </w:rPr>
        <w:t>realizacji</w:t>
      </w:r>
      <w:r w:rsidRPr="0005625C">
        <w:rPr>
          <w:rFonts w:ascii="Bookman Old Style" w:hAnsi="Bookman Old Style" w:cs="Times New Roman"/>
          <w:b/>
          <w:color w:val="000000"/>
        </w:rPr>
        <w:t xml:space="preserve"> Rocznego Programu</w:t>
      </w:r>
    </w:p>
    <w:p w:rsidR="00E54B87" w:rsidRPr="0005625C" w:rsidRDefault="00E54B87" w:rsidP="00D06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</w:p>
    <w:p w:rsidR="00310621" w:rsidRPr="0005625C" w:rsidRDefault="00B407E6" w:rsidP="00D06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§ 9</w:t>
      </w:r>
    </w:p>
    <w:p w:rsidR="00162DB9" w:rsidRPr="0005625C" w:rsidRDefault="00310621" w:rsidP="006D71E9">
      <w:p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Roczny Program obowiązuje w okresie od 1 stycznia 201</w:t>
      </w:r>
      <w:r w:rsidR="00E10141">
        <w:rPr>
          <w:rFonts w:ascii="Bookman Old Style" w:hAnsi="Bookman Old Style" w:cs="Times New Roman"/>
          <w:color w:val="000000"/>
        </w:rPr>
        <w:t>9</w:t>
      </w:r>
      <w:r w:rsidRPr="0005625C">
        <w:rPr>
          <w:rFonts w:ascii="Bookman Old Style" w:hAnsi="Bookman Old Style" w:cs="Times New Roman"/>
          <w:color w:val="000000"/>
        </w:rPr>
        <w:t xml:space="preserve"> roku do 31 grudnia 201</w:t>
      </w:r>
      <w:r w:rsidR="00E10141">
        <w:rPr>
          <w:rFonts w:ascii="Bookman Old Style" w:hAnsi="Bookman Old Style" w:cs="Times New Roman"/>
          <w:color w:val="000000"/>
        </w:rPr>
        <w:t>9</w:t>
      </w:r>
      <w:r w:rsidRPr="0005625C">
        <w:rPr>
          <w:rFonts w:ascii="Bookman Old Style" w:hAnsi="Bookman Old Style" w:cs="Times New Roman"/>
          <w:color w:val="000000"/>
        </w:rPr>
        <w:t xml:space="preserve"> roku.</w:t>
      </w:r>
    </w:p>
    <w:p w:rsidR="006D71E9" w:rsidRPr="0005625C" w:rsidRDefault="006D71E9" w:rsidP="00D06A1F">
      <w:pPr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Rozdział 8</w:t>
      </w:r>
    </w:p>
    <w:p w:rsidR="006D71E9" w:rsidRPr="0005625C" w:rsidRDefault="006D71E9" w:rsidP="00D06A1F">
      <w:pPr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Sposób realizacji</w:t>
      </w:r>
      <w:r w:rsidR="007D364A" w:rsidRPr="0005625C">
        <w:rPr>
          <w:rFonts w:ascii="Bookman Old Style" w:hAnsi="Bookman Old Style" w:cs="Times New Roman"/>
          <w:b/>
          <w:color w:val="000000"/>
        </w:rPr>
        <w:t xml:space="preserve"> Rocznego Programu </w:t>
      </w:r>
    </w:p>
    <w:p w:rsidR="00D01D3A" w:rsidRPr="0005625C" w:rsidRDefault="00B407E6" w:rsidP="00D06A1F">
      <w:pPr>
        <w:keepNext/>
        <w:spacing w:after="0" w:line="36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§ 10</w:t>
      </w:r>
    </w:p>
    <w:p w:rsidR="006D71E9" w:rsidRPr="0005625C" w:rsidRDefault="006D71E9" w:rsidP="00223E22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Roczny Program realizowany jest w drodze współpracy Miasta oraz organizacji pozarządowych.</w:t>
      </w:r>
    </w:p>
    <w:p w:rsidR="006D71E9" w:rsidRPr="0005625C" w:rsidRDefault="006D71E9" w:rsidP="00223E22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Podmiotami realizującymi postanowienia Rocznego Programu w zakresie współpracy, o której mowa</w:t>
      </w:r>
      <w:r w:rsidR="00223E22" w:rsidRPr="0005625C">
        <w:rPr>
          <w:rFonts w:ascii="Bookman Old Style" w:hAnsi="Bookman Old Style" w:cs="Times New Roman"/>
          <w:color w:val="000000"/>
        </w:rPr>
        <w:t xml:space="preserve"> </w:t>
      </w:r>
      <w:r w:rsidRPr="0005625C">
        <w:rPr>
          <w:rFonts w:ascii="Bookman Old Style" w:hAnsi="Bookman Old Style" w:cs="Times New Roman"/>
          <w:color w:val="000000"/>
        </w:rPr>
        <w:t>w ust. 1, są w szczególności:</w:t>
      </w:r>
    </w:p>
    <w:p w:rsidR="006D71E9" w:rsidRPr="0005625C" w:rsidRDefault="006D71E9" w:rsidP="00223E22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Rada Miejska </w:t>
      </w:r>
      <w:r w:rsidR="00B407E6" w:rsidRPr="0005625C">
        <w:rPr>
          <w:rFonts w:ascii="Bookman Old Style" w:hAnsi="Bookman Old Style" w:cs="Times New Roman"/>
          <w:color w:val="000000"/>
        </w:rPr>
        <w:t xml:space="preserve">w </w:t>
      </w:r>
      <w:r w:rsidRPr="0005625C">
        <w:rPr>
          <w:rFonts w:ascii="Bookman Old Style" w:hAnsi="Bookman Old Style" w:cs="Times New Roman"/>
          <w:color w:val="000000"/>
        </w:rPr>
        <w:t>Kętrzyn</w:t>
      </w:r>
      <w:r w:rsidR="00B407E6" w:rsidRPr="0005625C">
        <w:rPr>
          <w:rFonts w:ascii="Bookman Old Style" w:hAnsi="Bookman Old Style" w:cs="Times New Roman"/>
          <w:color w:val="000000"/>
        </w:rPr>
        <w:t>ie,</w:t>
      </w:r>
    </w:p>
    <w:p w:rsidR="006D71E9" w:rsidRPr="0005625C" w:rsidRDefault="00B407E6" w:rsidP="00223E22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Burmistrz Miasta Kętrzyn,</w:t>
      </w:r>
    </w:p>
    <w:p w:rsidR="006D71E9" w:rsidRPr="0005625C" w:rsidRDefault="006D71E9" w:rsidP="00223E22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Organizacje pozarządowe posiadające siedzibę w Kętrzynie</w:t>
      </w:r>
      <w:r w:rsidR="00B407E6" w:rsidRPr="0005625C">
        <w:rPr>
          <w:rFonts w:ascii="Bookman Old Style" w:hAnsi="Bookman Old Style" w:cs="Times New Roman"/>
          <w:color w:val="000000"/>
        </w:rPr>
        <w:t xml:space="preserve"> lub działające na rzecz Miasta,</w:t>
      </w:r>
    </w:p>
    <w:p w:rsidR="006D71E9" w:rsidRPr="0005625C" w:rsidRDefault="006D71E9" w:rsidP="00223E22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Pełnomocnik Burmistrza ds. współpracy z organizacjami pozarządowymi.</w:t>
      </w:r>
    </w:p>
    <w:p w:rsidR="006D71E9" w:rsidRPr="0005625C" w:rsidRDefault="006D71E9" w:rsidP="00223E22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Sposób realizacji Rocznego Programu dotyczący współpracy o charakterze finansowym odbywa się na zasadzie przeprowadzania otwartych konkursów ofert za wyjątkiem przypadków wskazanych</w:t>
      </w:r>
      <w:r w:rsidR="00DD4F3B" w:rsidRPr="0005625C">
        <w:rPr>
          <w:rFonts w:ascii="Bookman Old Style" w:hAnsi="Bookman Old Style" w:cs="Times New Roman"/>
          <w:color w:val="000000"/>
        </w:rPr>
        <w:t xml:space="preserve"> </w:t>
      </w:r>
      <w:r w:rsidRPr="0005625C">
        <w:rPr>
          <w:rFonts w:ascii="Bookman Old Style" w:hAnsi="Bookman Old Style" w:cs="Times New Roman"/>
          <w:color w:val="000000"/>
        </w:rPr>
        <w:t>w ustawie.</w:t>
      </w:r>
    </w:p>
    <w:p w:rsidR="006D71E9" w:rsidRPr="0005625C" w:rsidRDefault="006D71E9" w:rsidP="00223E22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Przeprowadzanie otwartych konkursów ofert odbywa się według następujących zasad:</w:t>
      </w:r>
    </w:p>
    <w:p w:rsidR="006D71E9" w:rsidRPr="0005625C" w:rsidRDefault="007637B8" w:rsidP="00223E22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zlecanie </w:t>
      </w:r>
      <w:r w:rsidR="00B407E6" w:rsidRPr="0005625C">
        <w:rPr>
          <w:rFonts w:ascii="Bookman Old Style" w:hAnsi="Bookman Old Style" w:cs="Times New Roman"/>
          <w:color w:val="000000"/>
        </w:rPr>
        <w:t xml:space="preserve">organizacjom </w:t>
      </w:r>
      <w:r w:rsidRPr="0005625C">
        <w:rPr>
          <w:rFonts w:ascii="Bookman Old Style" w:hAnsi="Bookman Old Style" w:cs="Times New Roman"/>
          <w:color w:val="000000"/>
        </w:rPr>
        <w:t>realizacji zadań Gminy Miejskiej Kętrzyn</w:t>
      </w:r>
      <w:r w:rsidR="00B407E6" w:rsidRPr="0005625C">
        <w:rPr>
          <w:rFonts w:ascii="Bookman Old Style" w:hAnsi="Bookman Old Style" w:cs="Times New Roman"/>
          <w:color w:val="000000"/>
        </w:rPr>
        <w:t>,</w:t>
      </w:r>
      <w:r w:rsidRPr="0005625C">
        <w:rPr>
          <w:rFonts w:ascii="Bookman Old Style" w:hAnsi="Bookman Old Style" w:cs="Times New Roman"/>
          <w:color w:val="000000"/>
        </w:rPr>
        <w:t xml:space="preserve"> obejmuje w pierwszej kolejności zadania priorytetowe po przeprowadzeniu otwartych konkursów ofert, chyba że przepisy odrębne przewidują inny tryb zlecenia lub dane zadanie można zrealizować efektywniej</w:t>
      </w:r>
      <w:r w:rsidR="00B407E6" w:rsidRPr="0005625C">
        <w:rPr>
          <w:rFonts w:ascii="Bookman Old Style" w:hAnsi="Bookman Old Style" w:cs="Times New Roman"/>
          <w:color w:val="000000"/>
        </w:rPr>
        <w:t>,</w:t>
      </w:r>
      <w:r w:rsidRPr="0005625C">
        <w:rPr>
          <w:rFonts w:ascii="Bookman Old Style" w:hAnsi="Bookman Old Style" w:cs="Times New Roman"/>
          <w:color w:val="000000"/>
        </w:rPr>
        <w:t xml:space="preserve"> w inny sposób określony w przepisach odrębnych,</w:t>
      </w:r>
    </w:p>
    <w:p w:rsidR="007637B8" w:rsidRPr="0005625C" w:rsidRDefault="007637B8" w:rsidP="00223E22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otwarty konkurs ofert ogłasza Burmistrz Miasta Kętrzyn,</w:t>
      </w:r>
    </w:p>
    <w:p w:rsidR="007637B8" w:rsidRPr="0005625C" w:rsidRDefault="007637B8" w:rsidP="00223E22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termin do składania ofert nie może być krótszy niż 21 dni</w:t>
      </w:r>
      <w:r w:rsidR="00B407E6" w:rsidRPr="0005625C">
        <w:rPr>
          <w:rFonts w:ascii="Bookman Old Style" w:hAnsi="Bookman Old Style" w:cs="Times New Roman"/>
          <w:color w:val="000000"/>
        </w:rPr>
        <w:t xml:space="preserve"> od dnia ogłoszenia otwartego konkursu ofert</w:t>
      </w:r>
      <w:r w:rsidRPr="0005625C">
        <w:rPr>
          <w:rFonts w:ascii="Bookman Old Style" w:hAnsi="Bookman Old Style" w:cs="Times New Roman"/>
          <w:color w:val="000000"/>
        </w:rPr>
        <w:t>,</w:t>
      </w:r>
    </w:p>
    <w:p w:rsidR="007637B8" w:rsidRPr="0005625C" w:rsidRDefault="007637B8" w:rsidP="00223E22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otwarty konkurs ofert ogłasza się na stronie internetowej Urzędu Miasta Kętrzyn, </w:t>
      </w:r>
      <w:r w:rsidR="00E54B87" w:rsidRPr="0005625C">
        <w:rPr>
          <w:rFonts w:ascii="Bookman Old Style" w:hAnsi="Bookman Old Style" w:cs="Times New Roman"/>
          <w:color w:val="000000"/>
        </w:rPr>
        <w:br/>
      </w:r>
      <w:r w:rsidR="008F1EAC" w:rsidRPr="0005625C">
        <w:rPr>
          <w:rFonts w:ascii="Bookman Old Style" w:hAnsi="Bookman Old Style" w:cs="Times New Roman"/>
          <w:color w:val="000000"/>
        </w:rPr>
        <w:t xml:space="preserve">w </w:t>
      </w:r>
      <w:r w:rsidRPr="0005625C">
        <w:rPr>
          <w:rFonts w:ascii="Bookman Old Style" w:hAnsi="Bookman Old Style" w:cs="Times New Roman"/>
          <w:color w:val="000000"/>
        </w:rPr>
        <w:t>Biuletynie Informacji Publicznej oraz na tablicy ogłoszeń Urzędu Miasta Kętrzyn.</w:t>
      </w:r>
    </w:p>
    <w:p w:rsidR="00E10141" w:rsidRDefault="00E10141" w:rsidP="00511637">
      <w:pPr>
        <w:suppressAutoHyphens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</w:p>
    <w:p w:rsidR="00E10141" w:rsidRDefault="00E10141" w:rsidP="00511637">
      <w:pPr>
        <w:suppressAutoHyphens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</w:p>
    <w:p w:rsidR="00E10141" w:rsidRDefault="00E10141" w:rsidP="00511637">
      <w:pPr>
        <w:suppressAutoHyphens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</w:p>
    <w:p w:rsidR="00E10141" w:rsidRDefault="00E10141" w:rsidP="00511637">
      <w:pPr>
        <w:suppressAutoHyphens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</w:p>
    <w:p w:rsidR="007637B8" w:rsidRPr="0005625C" w:rsidRDefault="006D71E9" w:rsidP="00511637">
      <w:pPr>
        <w:suppressAutoHyphens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 xml:space="preserve">Rozdział </w:t>
      </w:r>
      <w:r w:rsidR="007637B8" w:rsidRPr="0005625C">
        <w:rPr>
          <w:rFonts w:ascii="Bookman Old Style" w:hAnsi="Bookman Old Style" w:cs="Times New Roman"/>
          <w:b/>
          <w:color w:val="000000"/>
        </w:rPr>
        <w:t>9</w:t>
      </w:r>
    </w:p>
    <w:p w:rsidR="00511637" w:rsidRPr="0005625C" w:rsidRDefault="00310621" w:rsidP="00511637">
      <w:pPr>
        <w:suppressAutoHyphens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Sposób oceny realizacji Rocznego Programu</w:t>
      </w:r>
    </w:p>
    <w:p w:rsidR="006D71E9" w:rsidRPr="0005625C" w:rsidRDefault="006D71E9" w:rsidP="00511637">
      <w:pPr>
        <w:suppressAutoHyphens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§ 1</w:t>
      </w:r>
      <w:r w:rsidR="00B407E6" w:rsidRPr="0005625C">
        <w:rPr>
          <w:rFonts w:ascii="Bookman Old Style" w:hAnsi="Bookman Old Style" w:cs="Times New Roman"/>
          <w:b/>
          <w:color w:val="000000"/>
        </w:rPr>
        <w:t>1</w:t>
      </w:r>
    </w:p>
    <w:p w:rsidR="00D06A1F" w:rsidRPr="0005625C" w:rsidRDefault="00D06A1F" w:rsidP="00D06A1F">
      <w:pPr>
        <w:suppressAutoHyphens/>
        <w:spacing w:after="0" w:line="240" w:lineRule="auto"/>
        <w:ind w:left="720"/>
        <w:jc w:val="center"/>
        <w:rPr>
          <w:rFonts w:ascii="Bookman Old Style" w:hAnsi="Bookman Old Style" w:cs="Times New Roman"/>
          <w:bCs/>
        </w:rPr>
      </w:pPr>
    </w:p>
    <w:p w:rsidR="006D71E9" w:rsidRPr="0005625C" w:rsidRDefault="00F31A97" w:rsidP="00223E22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Bookman Old Style" w:hAnsi="Bookman Old Style" w:cs="Times New Roman"/>
          <w:bCs/>
        </w:rPr>
      </w:pPr>
      <w:r w:rsidRPr="0005625C">
        <w:rPr>
          <w:rFonts w:ascii="Bookman Old Style" w:hAnsi="Bookman Old Style" w:cs="Times New Roman"/>
          <w:color w:val="000000"/>
        </w:rPr>
        <w:t>Mierniki oceny realizacji programu;</w:t>
      </w:r>
    </w:p>
    <w:p w:rsidR="006D71E9" w:rsidRPr="0005625C" w:rsidRDefault="00F31A97" w:rsidP="00E47769">
      <w:pPr>
        <w:pStyle w:val="Akapitzlist"/>
        <w:numPr>
          <w:ilvl w:val="0"/>
          <w:numId w:val="36"/>
        </w:numPr>
        <w:suppressAutoHyphens/>
        <w:spacing w:after="0" w:line="360" w:lineRule="auto"/>
        <w:ind w:left="567" w:hanging="283"/>
        <w:jc w:val="both"/>
        <w:rPr>
          <w:rFonts w:ascii="Bookman Old Style" w:hAnsi="Bookman Old Style" w:cs="Times New Roman"/>
          <w:bCs/>
        </w:rPr>
      </w:pPr>
      <w:r w:rsidRPr="0005625C">
        <w:rPr>
          <w:rFonts w:ascii="Bookman Old Style" w:hAnsi="Bookman Old Style" w:cs="Times New Roman"/>
          <w:color w:val="000000"/>
        </w:rPr>
        <w:t>wysokość środków finansowych przekazanych z budżetu Miasta organizacjom pozarządowym na realizację zadań publicznych;</w:t>
      </w:r>
    </w:p>
    <w:p w:rsidR="006D71E9" w:rsidRPr="0005625C" w:rsidRDefault="00F31A97" w:rsidP="008A194C">
      <w:pPr>
        <w:pStyle w:val="Akapitzlist"/>
        <w:numPr>
          <w:ilvl w:val="0"/>
          <w:numId w:val="36"/>
        </w:numPr>
        <w:suppressAutoHyphens/>
        <w:spacing w:after="0" w:line="360" w:lineRule="auto"/>
        <w:ind w:left="567" w:hanging="283"/>
        <w:jc w:val="both"/>
        <w:rPr>
          <w:rFonts w:ascii="Bookman Old Style" w:hAnsi="Bookman Old Style" w:cs="Times New Roman"/>
          <w:bCs/>
        </w:rPr>
      </w:pPr>
      <w:r w:rsidRPr="0005625C">
        <w:rPr>
          <w:rFonts w:ascii="Bookman Old Style" w:hAnsi="Bookman Old Style" w:cs="Times New Roman"/>
          <w:color w:val="000000"/>
          <w:spacing w:val="10"/>
        </w:rPr>
        <w:lastRenderedPageBreak/>
        <w:t>liczba zadań publicznych realizowanych przez organizacje pozarządowe,</w:t>
      </w:r>
      <w:r w:rsidR="00822D87" w:rsidRPr="0005625C">
        <w:rPr>
          <w:rFonts w:ascii="Bookman Old Style" w:hAnsi="Bookman Old Style" w:cs="Times New Roman"/>
          <w:color w:val="000000"/>
          <w:spacing w:val="10"/>
        </w:rPr>
        <w:t xml:space="preserve"> </w:t>
      </w:r>
      <w:r w:rsidR="00E54B87" w:rsidRPr="0005625C">
        <w:rPr>
          <w:rFonts w:ascii="Bookman Old Style" w:hAnsi="Bookman Old Style" w:cs="Times New Roman"/>
          <w:color w:val="000000"/>
          <w:spacing w:val="10"/>
        </w:rPr>
        <w:br/>
      </w:r>
      <w:r w:rsidRPr="0005625C">
        <w:rPr>
          <w:rFonts w:ascii="Bookman Old Style" w:hAnsi="Bookman Old Style" w:cs="Times New Roman"/>
          <w:color w:val="000000"/>
          <w:spacing w:val="10"/>
        </w:rPr>
        <w:t>z</w:t>
      </w:r>
      <w:r w:rsidRPr="0005625C">
        <w:rPr>
          <w:rFonts w:ascii="Bookman Old Style" w:hAnsi="Bookman Old Style" w:cs="Times New Roman"/>
          <w:color w:val="000000"/>
          <w:spacing w:val="-2"/>
        </w:rPr>
        <w:t xml:space="preserve"> wyszczególnieniem</w:t>
      </w:r>
      <w:r w:rsidRPr="0005625C">
        <w:rPr>
          <w:rFonts w:ascii="Bookman Old Style" w:hAnsi="Bookman Old Style" w:cs="Times New Roman"/>
          <w:color w:val="000000"/>
        </w:rPr>
        <w:t xml:space="preserve"> zadań zleconych w drodze konkursów ofert i trybu pozakonkursowego;</w:t>
      </w:r>
    </w:p>
    <w:p w:rsidR="006D71E9" w:rsidRPr="0005625C" w:rsidRDefault="00F31A97" w:rsidP="008A194C">
      <w:pPr>
        <w:pStyle w:val="Akapitzlist"/>
        <w:numPr>
          <w:ilvl w:val="0"/>
          <w:numId w:val="36"/>
        </w:numPr>
        <w:suppressAutoHyphens/>
        <w:spacing w:after="0" w:line="360" w:lineRule="auto"/>
        <w:ind w:left="567" w:hanging="283"/>
        <w:jc w:val="both"/>
        <w:rPr>
          <w:rFonts w:ascii="Bookman Old Style" w:hAnsi="Bookman Old Style" w:cs="Times New Roman"/>
          <w:bCs/>
        </w:rPr>
      </w:pPr>
      <w:r w:rsidRPr="0005625C">
        <w:rPr>
          <w:rFonts w:ascii="Bookman Old Style" w:hAnsi="Bookman Old Style" w:cs="Times New Roman"/>
          <w:color w:val="000000"/>
        </w:rPr>
        <w:t>liczba ofert złożonych przez organizacje pozarządowe na realizację zadań publicznych,</w:t>
      </w:r>
      <w:r w:rsidR="00E54B87" w:rsidRPr="0005625C">
        <w:rPr>
          <w:rFonts w:ascii="Bookman Old Style" w:hAnsi="Bookman Old Style" w:cs="Times New Roman"/>
          <w:color w:val="000000"/>
        </w:rPr>
        <w:t xml:space="preserve"> </w:t>
      </w:r>
      <w:r w:rsidRPr="0005625C">
        <w:rPr>
          <w:rFonts w:ascii="Bookman Old Style" w:hAnsi="Bookman Old Style" w:cs="Times New Roman"/>
          <w:color w:val="000000"/>
        </w:rPr>
        <w:t xml:space="preserve">z wyszczególnieniem zadań zleconych w drodze konkursów ofert </w:t>
      </w:r>
      <w:r w:rsidR="00E54B87" w:rsidRPr="0005625C">
        <w:rPr>
          <w:rFonts w:ascii="Bookman Old Style" w:hAnsi="Bookman Old Style" w:cs="Times New Roman"/>
          <w:color w:val="000000"/>
        </w:rPr>
        <w:br/>
      </w:r>
      <w:r w:rsidRPr="0005625C">
        <w:rPr>
          <w:rFonts w:ascii="Bookman Old Style" w:hAnsi="Bookman Old Style" w:cs="Times New Roman"/>
          <w:color w:val="000000"/>
        </w:rPr>
        <w:t>i w trybie pozakonkursowym;</w:t>
      </w:r>
    </w:p>
    <w:p w:rsidR="006D71E9" w:rsidRPr="0005625C" w:rsidRDefault="00F31A97" w:rsidP="008A194C">
      <w:pPr>
        <w:pStyle w:val="Akapitzlist"/>
        <w:numPr>
          <w:ilvl w:val="0"/>
          <w:numId w:val="36"/>
        </w:numPr>
        <w:suppressAutoHyphens/>
        <w:spacing w:after="0" w:line="360" w:lineRule="auto"/>
        <w:ind w:left="567" w:hanging="283"/>
        <w:jc w:val="both"/>
        <w:rPr>
          <w:rFonts w:ascii="Bookman Old Style" w:hAnsi="Bookman Old Style" w:cs="Times New Roman"/>
          <w:bCs/>
        </w:rPr>
      </w:pPr>
      <w:r w:rsidRPr="0005625C">
        <w:rPr>
          <w:rFonts w:ascii="Bookman Old Style" w:hAnsi="Bookman Old Style" w:cs="Times New Roman"/>
          <w:color w:val="000000"/>
        </w:rPr>
        <w:t>liczba umów zawartych z organizacjami pozarządowymi na realizację zadań publicznych;</w:t>
      </w:r>
    </w:p>
    <w:p w:rsidR="006D71E9" w:rsidRPr="0005625C" w:rsidRDefault="00F31A97" w:rsidP="008A194C">
      <w:pPr>
        <w:pStyle w:val="Akapitzlist"/>
        <w:numPr>
          <w:ilvl w:val="0"/>
          <w:numId w:val="36"/>
        </w:numPr>
        <w:suppressAutoHyphens/>
        <w:spacing w:after="0" w:line="360" w:lineRule="auto"/>
        <w:ind w:left="567" w:hanging="283"/>
        <w:jc w:val="both"/>
        <w:rPr>
          <w:rFonts w:ascii="Bookman Old Style" w:hAnsi="Bookman Old Style" w:cs="Times New Roman"/>
          <w:bCs/>
        </w:rPr>
      </w:pPr>
      <w:r w:rsidRPr="0005625C">
        <w:rPr>
          <w:rFonts w:ascii="Bookman Old Style" w:hAnsi="Bookman Old Style" w:cs="Times New Roman"/>
          <w:color w:val="000000"/>
        </w:rPr>
        <w:t>liczba organizacji pozarządowych, którym zlecono realizację zadań publicznych;</w:t>
      </w:r>
    </w:p>
    <w:p w:rsidR="006D71E9" w:rsidRPr="0005625C" w:rsidRDefault="00F31A97" w:rsidP="008A194C">
      <w:pPr>
        <w:pStyle w:val="Akapitzlist"/>
        <w:numPr>
          <w:ilvl w:val="0"/>
          <w:numId w:val="36"/>
        </w:numPr>
        <w:suppressAutoHyphens/>
        <w:spacing w:after="0" w:line="360" w:lineRule="auto"/>
        <w:ind w:left="567" w:hanging="283"/>
        <w:jc w:val="both"/>
        <w:rPr>
          <w:rFonts w:ascii="Bookman Old Style" w:hAnsi="Bookman Old Style" w:cs="Times New Roman"/>
          <w:bCs/>
        </w:rPr>
      </w:pPr>
      <w:r w:rsidRPr="0005625C">
        <w:rPr>
          <w:rFonts w:ascii="Bookman Old Style" w:hAnsi="Bookman Old Style" w:cs="Times New Roman"/>
          <w:color w:val="000000"/>
        </w:rPr>
        <w:t>liczba form współpracy Miasta z organizacjami pozarządowymi o charakterze pozafinansowym;</w:t>
      </w:r>
    </w:p>
    <w:p w:rsidR="00441242" w:rsidRPr="0005625C" w:rsidRDefault="00F31A97" w:rsidP="00223E22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Bookman Old Style" w:hAnsi="Bookman Old Style" w:cs="Times New Roman"/>
          <w:bCs/>
        </w:rPr>
      </w:pPr>
      <w:r w:rsidRPr="0005625C">
        <w:rPr>
          <w:rFonts w:ascii="Bookman Old Style" w:hAnsi="Bookman Old Style" w:cs="Times New Roman"/>
          <w:color w:val="000000"/>
        </w:rPr>
        <w:t xml:space="preserve">Burmistrz </w:t>
      </w:r>
      <w:r w:rsidR="007E2499" w:rsidRPr="0005625C">
        <w:rPr>
          <w:rFonts w:ascii="Bookman Old Style" w:hAnsi="Bookman Old Style" w:cs="Times New Roman"/>
          <w:color w:val="000000"/>
        </w:rPr>
        <w:t>przedłoży</w:t>
      </w:r>
      <w:r w:rsidRPr="0005625C">
        <w:rPr>
          <w:rFonts w:ascii="Bookman Old Style" w:hAnsi="Bookman Old Style" w:cs="Times New Roman"/>
          <w:color w:val="000000"/>
        </w:rPr>
        <w:t xml:space="preserve"> Radzie Miejskiej sprawozdanie z realizacji Rocznego Programu </w:t>
      </w:r>
      <w:r w:rsidR="00511637" w:rsidRPr="0005625C">
        <w:rPr>
          <w:rFonts w:ascii="Bookman Old Style" w:hAnsi="Bookman Old Style" w:cs="Times New Roman"/>
          <w:color w:val="000000"/>
        </w:rPr>
        <w:t xml:space="preserve">                       </w:t>
      </w:r>
      <w:r w:rsidRPr="0005625C">
        <w:rPr>
          <w:rFonts w:ascii="Bookman Old Style" w:hAnsi="Bookman Old Style" w:cs="Times New Roman"/>
          <w:color w:val="000000"/>
        </w:rPr>
        <w:t>w terminie</w:t>
      </w:r>
      <w:r w:rsidR="009E317D" w:rsidRPr="0005625C">
        <w:rPr>
          <w:rFonts w:ascii="Bookman Old Style" w:hAnsi="Bookman Old Style" w:cs="Times New Roman"/>
          <w:color w:val="000000"/>
        </w:rPr>
        <w:t xml:space="preserve"> do 31</w:t>
      </w:r>
      <w:r w:rsidR="00822D87" w:rsidRPr="0005625C">
        <w:rPr>
          <w:rFonts w:ascii="Bookman Old Style" w:hAnsi="Bookman Old Style" w:cs="Times New Roman"/>
          <w:color w:val="000000"/>
        </w:rPr>
        <w:t xml:space="preserve"> maja 2019</w:t>
      </w:r>
      <w:r w:rsidR="00511637" w:rsidRPr="0005625C">
        <w:rPr>
          <w:rFonts w:ascii="Bookman Old Style" w:hAnsi="Bookman Old Style" w:cs="Times New Roman"/>
          <w:color w:val="000000"/>
        </w:rPr>
        <w:t xml:space="preserve"> r.</w:t>
      </w:r>
      <w:r w:rsidR="006D71E9" w:rsidRPr="0005625C">
        <w:rPr>
          <w:rFonts w:ascii="Bookman Old Style" w:hAnsi="Bookman Old Style" w:cs="Times New Roman"/>
          <w:color w:val="000000"/>
        </w:rPr>
        <w:t>, uwzględniając mierniki wskazane w ust. 1.</w:t>
      </w:r>
    </w:p>
    <w:p w:rsidR="00511637" w:rsidRPr="0005625C" w:rsidRDefault="00511637" w:rsidP="00511637">
      <w:pPr>
        <w:suppressAutoHyphens/>
        <w:spacing w:after="0" w:line="240" w:lineRule="auto"/>
        <w:rPr>
          <w:rFonts w:ascii="Bookman Old Style" w:hAnsi="Bookman Old Style" w:cs="Times New Roman"/>
          <w:bCs/>
        </w:rPr>
      </w:pPr>
    </w:p>
    <w:p w:rsidR="00511637" w:rsidRPr="0005625C" w:rsidRDefault="00310621" w:rsidP="00511637">
      <w:pPr>
        <w:suppressAutoHyphens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 xml:space="preserve">Rozdział </w:t>
      </w:r>
      <w:r w:rsidR="007637B8" w:rsidRPr="0005625C">
        <w:rPr>
          <w:rFonts w:ascii="Bookman Old Style" w:hAnsi="Bookman Old Style" w:cs="Times New Roman"/>
          <w:b/>
          <w:color w:val="000000"/>
        </w:rPr>
        <w:t>10</w:t>
      </w:r>
    </w:p>
    <w:p w:rsidR="00310621" w:rsidRPr="0005625C" w:rsidRDefault="00310621" w:rsidP="00511637">
      <w:pPr>
        <w:suppressAutoHyphens/>
        <w:spacing w:after="0" w:line="24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Tryb powoływania i zasady działania komisji konkursowych do opiniowania ofert w otwartych konkursach ofert</w:t>
      </w:r>
    </w:p>
    <w:p w:rsidR="00D06A1F" w:rsidRPr="0005625C" w:rsidRDefault="00511637" w:rsidP="00511637">
      <w:pPr>
        <w:keepNext/>
        <w:spacing w:after="0" w:line="36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§ 12</w:t>
      </w:r>
    </w:p>
    <w:p w:rsidR="00310621" w:rsidRPr="0005625C" w:rsidRDefault="00310621" w:rsidP="00511637">
      <w:pPr>
        <w:spacing w:after="0" w:line="360" w:lineRule="auto"/>
        <w:ind w:left="340" w:hanging="34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1. Komisje konkursowe powoływane są w celu opiniowania ofert złożonych przez organizacje pozarządowe w ramach ogłoszonych przez Miasto otwartych konkursów ofert.</w:t>
      </w:r>
    </w:p>
    <w:p w:rsidR="00310621" w:rsidRPr="0005625C" w:rsidRDefault="00310621" w:rsidP="00310621">
      <w:pPr>
        <w:spacing w:line="360" w:lineRule="auto"/>
        <w:ind w:left="340" w:hanging="340"/>
        <w:jc w:val="both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</w:rPr>
        <w:t>2. Komisje konkursowe powołuje Burmistrz w drodze zarządzenia</w:t>
      </w:r>
      <w:r w:rsidR="007E2499" w:rsidRPr="0005625C">
        <w:rPr>
          <w:rFonts w:ascii="Bookman Old Style" w:hAnsi="Bookman Old Style" w:cs="Times New Roman"/>
        </w:rPr>
        <w:t>,</w:t>
      </w:r>
      <w:r w:rsidR="00511637" w:rsidRPr="0005625C">
        <w:rPr>
          <w:rFonts w:ascii="Bookman Old Style" w:hAnsi="Bookman Old Style" w:cs="Times New Roman"/>
        </w:rPr>
        <w:t xml:space="preserve"> z określeniem funkcji </w:t>
      </w:r>
      <w:r w:rsidR="007E2499" w:rsidRPr="0005625C">
        <w:rPr>
          <w:rFonts w:ascii="Bookman Old Style" w:hAnsi="Bookman Old Style" w:cs="Times New Roman"/>
        </w:rPr>
        <w:t xml:space="preserve">                      </w:t>
      </w:r>
      <w:r w:rsidR="00144272" w:rsidRPr="0005625C">
        <w:rPr>
          <w:rFonts w:ascii="Bookman Old Style" w:hAnsi="Bookman Old Style" w:cs="Times New Roman"/>
        </w:rPr>
        <w:t xml:space="preserve">poszczególnych osób </w:t>
      </w:r>
      <w:r w:rsidR="00511637" w:rsidRPr="0005625C">
        <w:rPr>
          <w:rFonts w:ascii="Bookman Old Style" w:hAnsi="Bookman Old Style" w:cs="Times New Roman"/>
        </w:rPr>
        <w:t>w komisji.</w:t>
      </w:r>
    </w:p>
    <w:p w:rsidR="00310621" w:rsidRPr="0005625C" w:rsidRDefault="00511637" w:rsidP="00310621">
      <w:pPr>
        <w:keepNext/>
        <w:spacing w:line="36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§ 13</w:t>
      </w:r>
    </w:p>
    <w:p w:rsidR="00310621" w:rsidRPr="0005625C" w:rsidRDefault="00310621" w:rsidP="00310621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W skład komisji konkursowej wchodzi </w:t>
      </w:r>
      <w:r w:rsidRPr="0005625C">
        <w:rPr>
          <w:rFonts w:ascii="Bookman Old Style" w:hAnsi="Bookman Old Style" w:cs="Times New Roman"/>
        </w:rPr>
        <w:t>trzech p</w:t>
      </w:r>
      <w:r w:rsidRPr="0005625C">
        <w:rPr>
          <w:rFonts w:ascii="Bookman Old Style" w:hAnsi="Bookman Old Style" w:cs="Times New Roman"/>
          <w:color w:val="000000"/>
        </w:rPr>
        <w:t>rzedstawicieli Burmistrza oraz dwóch przedstawicieli organizacji pozarządowych.</w:t>
      </w:r>
    </w:p>
    <w:p w:rsidR="00310621" w:rsidRPr="0005625C" w:rsidRDefault="00310621" w:rsidP="00310621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Przedstawicieli organizacji pozarządowych wybiera Burmistrz spośród kandydatów zgłoszonych przez te organizacje.</w:t>
      </w:r>
    </w:p>
    <w:p w:rsidR="00310621" w:rsidRPr="0005625C" w:rsidRDefault="00310621" w:rsidP="00310621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Kandydatem na członka komisji konkursowej może zostać każdy przedstawiciel organizacji pozarządowej, pod warunkiem, że organizacja, którą reprezentuje, nie będzie brała udziału w konkursie.</w:t>
      </w:r>
    </w:p>
    <w:p w:rsidR="00310621" w:rsidRPr="0005625C" w:rsidRDefault="00310621" w:rsidP="00310621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W pracach komisji mogą uczestniczyć z głosem doradczym osoby posiadające specjalistyczną wiedzę w dziedzinie obejmującej zakres zadań publicznych, których konkurs dotyczy. Osoby te zaprasza</w:t>
      </w:r>
      <w:r w:rsidR="00162DB9" w:rsidRPr="0005625C">
        <w:rPr>
          <w:rFonts w:ascii="Bookman Old Style" w:hAnsi="Bookman Old Style" w:cs="Times New Roman"/>
          <w:color w:val="000000"/>
        </w:rPr>
        <w:t xml:space="preserve"> do udziału w pracach komisji</w:t>
      </w:r>
      <w:r w:rsidRPr="0005625C">
        <w:rPr>
          <w:rFonts w:ascii="Bookman Old Style" w:hAnsi="Bookman Old Style" w:cs="Times New Roman"/>
          <w:color w:val="000000"/>
        </w:rPr>
        <w:t xml:space="preserve"> Burmistrz bądź komisja konkursowa.</w:t>
      </w:r>
    </w:p>
    <w:p w:rsidR="00310621" w:rsidRPr="0005625C" w:rsidRDefault="00310621" w:rsidP="00310621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Komisja konkursowa może działać bez udziału osób wskazanych przez organizacje pozarządowe lub podmioty wymienione w art. 3 ust. 3 w przypadkach określonych </w:t>
      </w:r>
      <w:r w:rsidR="00E54B87" w:rsidRPr="0005625C">
        <w:rPr>
          <w:rFonts w:ascii="Bookman Old Style" w:hAnsi="Bookman Old Style" w:cs="Times New Roman"/>
          <w:color w:val="000000"/>
        </w:rPr>
        <w:br/>
      </w:r>
      <w:r w:rsidRPr="0005625C">
        <w:rPr>
          <w:rFonts w:ascii="Bookman Old Style" w:hAnsi="Bookman Old Style" w:cs="Times New Roman"/>
        </w:rPr>
        <w:t>w art. 15 ust. 2 d</w:t>
      </w:r>
      <w:r w:rsidR="00850658" w:rsidRPr="0005625C">
        <w:rPr>
          <w:rFonts w:ascii="Bookman Old Style" w:hAnsi="Bookman Old Style" w:cs="Times New Roman"/>
        </w:rPr>
        <w:t>a</w:t>
      </w:r>
      <w:r w:rsidRPr="0005625C">
        <w:rPr>
          <w:rFonts w:ascii="Bookman Old Style" w:hAnsi="Bookman Old Style" w:cs="Times New Roman"/>
        </w:rPr>
        <w:t xml:space="preserve"> ustawy o</w:t>
      </w:r>
      <w:r w:rsidRPr="0005625C">
        <w:rPr>
          <w:rFonts w:ascii="Bookman Old Style" w:hAnsi="Bookman Old Style" w:cs="Times New Roman"/>
          <w:color w:val="000000"/>
        </w:rPr>
        <w:t xml:space="preserve"> działalności pożytku publicznego i o wolontariacie. </w:t>
      </w:r>
    </w:p>
    <w:p w:rsidR="00310621" w:rsidRPr="0005625C" w:rsidRDefault="00CE6899" w:rsidP="0051163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lastRenderedPageBreak/>
        <w:t>Informację wraz z zaproszeniem</w:t>
      </w:r>
      <w:r w:rsidR="00310621" w:rsidRPr="0005625C">
        <w:rPr>
          <w:rFonts w:ascii="Bookman Old Style" w:hAnsi="Bookman Old Style" w:cs="Times New Roman"/>
          <w:color w:val="000000"/>
        </w:rPr>
        <w:t xml:space="preserve"> do zgłaszania kandydatów</w:t>
      </w:r>
      <w:r w:rsidR="00162DB9" w:rsidRPr="0005625C">
        <w:rPr>
          <w:rFonts w:ascii="Bookman Old Style" w:hAnsi="Bookman Old Style" w:cs="Times New Roman"/>
          <w:color w:val="000000"/>
        </w:rPr>
        <w:t xml:space="preserve"> organizacji pozarządowych</w:t>
      </w:r>
      <w:r w:rsidR="00310621" w:rsidRPr="0005625C">
        <w:rPr>
          <w:rFonts w:ascii="Bookman Old Style" w:hAnsi="Bookman Old Style" w:cs="Times New Roman"/>
          <w:color w:val="000000"/>
        </w:rPr>
        <w:t xml:space="preserve"> na członka komisji konkursowej ogłasza Burmistrz</w:t>
      </w:r>
      <w:r w:rsidR="007E2499" w:rsidRPr="0005625C">
        <w:rPr>
          <w:rFonts w:ascii="Bookman Old Style" w:hAnsi="Bookman Old Style" w:cs="Times New Roman"/>
          <w:color w:val="000000"/>
        </w:rPr>
        <w:t xml:space="preserve"> na stronie internetowej Miasta</w:t>
      </w:r>
      <w:r w:rsidR="00511637" w:rsidRPr="0005625C">
        <w:rPr>
          <w:rFonts w:ascii="Bookman Old Style" w:hAnsi="Bookman Old Style" w:cs="Times New Roman"/>
          <w:color w:val="000000"/>
        </w:rPr>
        <w:t xml:space="preserve"> </w:t>
      </w:r>
      <w:r w:rsidR="00310621" w:rsidRPr="0005625C">
        <w:rPr>
          <w:rFonts w:ascii="Bookman Old Style" w:hAnsi="Bookman Old Style" w:cs="Times New Roman"/>
          <w:color w:val="000000"/>
        </w:rPr>
        <w:t>na okres nie krótszy niż 7 dni.</w:t>
      </w:r>
    </w:p>
    <w:p w:rsidR="00310621" w:rsidRPr="0005625C" w:rsidRDefault="00CE6899" w:rsidP="00310621">
      <w:pPr>
        <w:keepNext/>
        <w:spacing w:line="36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§ 14</w:t>
      </w:r>
    </w:p>
    <w:p w:rsidR="00310621" w:rsidRPr="0005625C" w:rsidRDefault="00310621" w:rsidP="00310621">
      <w:pPr>
        <w:spacing w:line="360" w:lineRule="auto"/>
        <w:ind w:left="340" w:hanging="34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1.  Za pracę komisji konkursowej odpowiedzialny jest Przewodniczący. W przypadku nieobecności Przewodniczącego, prawomocnym zastępcą zostaje inny przedstawiciel Burmistrza, wskazany wcześniej przez Przewodniczącego.</w:t>
      </w:r>
    </w:p>
    <w:p w:rsidR="00310621" w:rsidRPr="0005625C" w:rsidRDefault="00310621" w:rsidP="00310621">
      <w:pPr>
        <w:spacing w:line="360" w:lineRule="auto"/>
        <w:ind w:left="340" w:hanging="34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2. Obsługę administracyjną komisji konkursowych zapewnia Pełnomocnik. Każde posiedzenie komisji konkursowej jest protokołowane, ze szczególnym uwzględnieniem zapisów dotyczących ustaleń podjętych przez komisję.</w:t>
      </w:r>
    </w:p>
    <w:p w:rsidR="00310621" w:rsidRPr="0005625C" w:rsidRDefault="00310621" w:rsidP="00310621">
      <w:pPr>
        <w:spacing w:line="360" w:lineRule="auto"/>
        <w:ind w:left="340" w:hanging="34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3. Wszyscy członkowie komisji konkursowej mają prawo do wglądu w dokumentację stanowiącą podstawę pracy komisji – zarówno podczas trwania posiedzeń, w okresie między posiedzeniami, jak i po zakończeniu procedury konkursowej.</w:t>
      </w:r>
    </w:p>
    <w:p w:rsidR="00310621" w:rsidRPr="0005625C" w:rsidRDefault="00310621" w:rsidP="00310621">
      <w:pPr>
        <w:spacing w:line="360" w:lineRule="auto"/>
        <w:ind w:left="340" w:hanging="340"/>
        <w:jc w:val="both"/>
        <w:rPr>
          <w:rFonts w:ascii="Bookman Old Style" w:hAnsi="Bookman Old Style" w:cs="Times New Roman"/>
        </w:rPr>
      </w:pPr>
      <w:r w:rsidRPr="0005625C">
        <w:rPr>
          <w:rFonts w:ascii="Bookman Old Style" w:hAnsi="Bookman Old Style" w:cs="Times New Roman"/>
          <w:color w:val="000000"/>
        </w:rPr>
        <w:t xml:space="preserve">4. </w:t>
      </w:r>
      <w:r w:rsidRPr="0005625C">
        <w:rPr>
          <w:rFonts w:ascii="Bookman Old Style" w:hAnsi="Bookman Old Style" w:cs="Times New Roman"/>
        </w:rPr>
        <w:t>Komisja pracuje na posiedzeniach w składzie liczącym ponad połowę pełnego składu osobowego, w tym przewodniczący lub zastępca, a członkowie swoją obecność potwierdzają na każdym posiedzeniu podpisem na liście obecności.</w:t>
      </w:r>
    </w:p>
    <w:p w:rsidR="00310621" w:rsidRPr="0005625C" w:rsidRDefault="00310621" w:rsidP="00310621">
      <w:pPr>
        <w:spacing w:line="360" w:lineRule="auto"/>
        <w:ind w:left="340" w:hanging="34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5. Protokoły posiedzeń, oświadczenia oraz inne dokumenty powstające w czasie prac komisji konkursowych przechowywane są w zbiorze dokumentów Pełnomocnika.</w:t>
      </w:r>
    </w:p>
    <w:p w:rsidR="00310621" w:rsidRPr="0005625C" w:rsidRDefault="00CE6899" w:rsidP="00CE6899">
      <w:pPr>
        <w:keepNext/>
        <w:spacing w:after="0" w:line="36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§ 15</w:t>
      </w:r>
    </w:p>
    <w:p w:rsidR="00310621" w:rsidRPr="0005625C" w:rsidRDefault="00310621" w:rsidP="00CE6899">
      <w:pPr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Komisja konkursowa podczas opiniowania ofert stosuje kryteria wyszczególnione </w:t>
      </w:r>
      <w:r w:rsidR="00E54B87" w:rsidRPr="0005625C">
        <w:rPr>
          <w:rFonts w:ascii="Bookman Old Style" w:hAnsi="Bookman Old Style" w:cs="Times New Roman"/>
          <w:color w:val="000000"/>
        </w:rPr>
        <w:br/>
      </w:r>
      <w:r w:rsidRPr="0005625C">
        <w:rPr>
          <w:rFonts w:ascii="Bookman Old Style" w:hAnsi="Bookman Old Style" w:cs="Times New Roman"/>
          <w:color w:val="000000"/>
        </w:rPr>
        <w:t>w ustawie.</w:t>
      </w:r>
    </w:p>
    <w:p w:rsidR="00310621" w:rsidRPr="0005625C" w:rsidRDefault="00CE6899" w:rsidP="00CE6899">
      <w:pPr>
        <w:keepNext/>
        <w:spacing w:after="0" w:line="360" w:lineRule="auto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§ 16</w:t>
      </w:r>
    </w:p>
    <w:p w:rsidR="00310621" w:rsidRPr="0005625C" w:rsidRDefault="00310621" w:rsidP="00CE6899">
      <w:pPr>
        <w:spacing w:after="0" w:line="360" w:lineRule="auto"/>
        <w:ind w:left="340" w:hanging="34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1. Pełnomocnik zobowiązany jest do przedstawienia Burmistrzowi stanowiska komisji konkursowej wobec wszystkich ofert w terminie umożliwiającym realizację zadań.</w:t>
      </w:r>
    </w:p>
    <w:p w:rsidR="00310621" w:rsidRPr="0005625C" w:rsidRDefault="00310621" w:rsidP="00CE6899">
      <w:pPr>
        <w:spacing w:after="0" w:line="360" w:lineRule="auto"/>
        <w:ind w:left="340" w:hanging="34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>2. Ostatecznego wyboru najkorzystniejszych ofert, wraz z decyzją o wysokości kwoty przyznanej dotacji, dokonuje Burmistrz.</w:t>
      </w:r>
    </w:p>
    <w:p w:rsidR="00D01D3A" w:rsidRPr="0005625C" w:rsidRDefault="00441242" w:rsidP="00CE6899">
      <w:pPr>
        <w:spacing w:after="0" w:line="360" w:lineRule="auto"/>
        <w:ind w:left="340" w:hanging="340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3. </w:t>
      </w:r>
      <w:r w:rsidR="007D364A" w:rsidRPr="0005625C">
        <w:rPr>
          <w:rFonts w:ascii="Bookman Old Style" w:hAnsi="Bookman Old Style" w:cs="Times New Roman"/>
          <w:color w:val="000000"/>
        </w:rPr>
        <w:t>Informacje o złożonych ofertach oraz o ofertach nie spełniających wymogów formalnych, jak również o odmowie lub udzieleniu dotacji na realizację zadań, będą podane do publicznej wiadomości w formie wykazu umieszczonego w Biuletynie Informacji Publicznej, na tablicy ogłoszeń Urzędu Miasta Kętrzyn oraz na stronie internetowej Miast</w:t>
      </w:r>
      <w:r w:rsidR="00DD4F3B" w:rsidRPr="0005625C">
        <w:rPr>
          <w:rFonts w:ascii="Bookman Old Style" w:hAnsi="Bookman Old Style" w:cs="Times New Roman"/>
          <w:color w:val="000000"/>
        </w:rPr>
        <w:t>a.</w:t>
      </w:r>
    </w:p>
    <w:p w:rsidR="00CE6899" w:rsidRPr="0005625C" w:rsidRDefault="00CE6899" w:rsidP="00CE6899">
      <w:pPr>
        <w:spacing w:after="0" w:line="360" w:lineRule="auto"/>
        <w:ind w:left="340" w:hanging="340"/>
        <w:jc w:val="both"/>
        <w:rPr>
          <w:rFonts w:ascii="Bookman Old Style" w:hAnsi="Bookman Old Style" w:cs="Times New Roman"/>
          <w:color w:val="000000"/>
        </w:rPr>
      </w:pPr>
    </w:p>
    <w:p w:rsidR="00D01D3A" w:rsidRPr="0005625C" w:rsidRDefault="00CE6899" w:rsidP="00D06A1F">
      <w:pPr>
        <w:spacing w:after="0" w:line="240" w:lineRule="auto"/>
        <w:ind w:left="340" w:hanging="340"/>
        <w:jc w:val="center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Rozdział 11</w:t>
      </w:r>
    </w:p>
    <w:p w:rsidR="00D01D3A" w:rsidRPr="0005625C" w:rsidRDefault="007D364A" w:rsidP="00D06A1F">
      <w:pPr>
        <w:spacing w:after="0" w:line="240" w:lineRule="auto"/>
        <w:ind w:left="340" w:hanging="340"/>
        <w:jc w:val="center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Sposób tworzenia Rocznego Programu oraz przebieg konsultacji</w:t>
      </w:r>
    </w:p>
    <w:p w:rsidR="00D06A1F" w:rsidRPr="0005625C" w:rsidRDefault="00CE6899" w:rsidP="00162DB9">
      <w:pPr>
        <w:spacing w:after="0" w:line="240" w:lineRule="auto"/>
        <w:ind w:left="340" w:hanging="340"/>
        <w:jc w:val="center"/>
        <w:rPr>
          <w:rFonts w:ascii="Bookman Old Style" w:hAnsi="Bookman Old Style" w:cs="Times New Roman"/>
          <w:b/>
          <w:color w:val="000000"/>
        </w:rPr>
      </w:pPr>
      <w:r w:rsidRPr="0005625C">
        <w:rPr>
          <w:rFonts w:ascii="Bookman Old Style" w:hAnsi="Bookman Old Style" w:cs="Times New Roman"/>
          <w:b/>
          <w:color w:val="000000"/>
        </w:rPr>
        <w:t>§ 17</w:t>
      </w:r>
    </w:p>
    <w:p w:rsidR="00CE6899" w:rsidRPr="0005625C" w:rsidRDefault="00CE6899" w:rsidP="00162DB9">
      <w:pPr>
        <w:spacing w:after="0" w:line="240" w:lineRule="auto"/>
        <w:ind w:left="340" w:hanging="340"/>
        <w:jc w:val="center"/>
        <w:rPr>
          <w:rFonts w:ascii="Bookman Old Style" w:hAnsi="Bookman Old Style" w:cs="Times New Roman"/>
          <w:b/>
          <w:color w:val="000000"/>
        </w:rPr>
      </w:pPr>
    </w:p>
    <w:p w:rsidR="00B41642" w:rsidRPr="0005625C" w:rsidRDefault="00D01D3A" w:rsidP="00B41642">
      <w:pPr>
        <w:pStyle w:val="Akapitzlist"/>
        <w:numPr>
          <w:ilvl w:val="2"/>
          <w:numId w:val="40"/>
        </w:numPr>
        <w:tabs>
          <w:tab w:val="left" w:pos="284"/>
        </w:tabs>
        <w:spacing w:line="360" w:lineRule="auto"/>
        <w:ind w:left="284" w:hanging="284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hAnsi="Bookman Old Style" w:cs="Times New Roman"/>
          <w:color w:val="000000"/>
        </w:rPr>
        <w:t xml:space="preserve">Projekt programu współpracy </w:t>
      </w:r>
      <w:r w:rsidR="00850658" w:rsidRPr="0005625C">
        <w:rPr>
          <w:rFonts w:ascii="Bookman Old Style" w:hAnsi="Bookman Old Style" w:cs="Times New Roman"/>
          <w:color w:val="000000"/>
        </w:rPr>
        <w:t>na rok 201</w:t>
      </w:r>
      <w:r w:rsidR="00E10141">
        <w:rPr>
          <w:rFonts w:ascii="Bookman Old Style" w:hAnsi="Bookman Old Style" w:cs="Times New Roman"/>
          <w:color w:val="000000"/>
        </w:rPr>
        <w:t>9</w:t>
      </w:r>
      <w:r w:rsidRPr="0005625C">
        <w:rPr>
          <w:rFonts w:ascii="Bookman Old Style" w:hAnsi="Bookman Old Style" w:cs="Times New Roman"/>
          <w:color w:val="000000"/>
        </w:rPr>
        <w:t xml:space="preserve"> powstał na bazie programu współpracy na rok 201</w:t>
      </w:r>
      <w:r w:rsidR="00E10141">
        <w:rPr>
          <w:rFonts w:ascii="Bookman Old Style" w:hAnsi="Bookman Old Style" w:cs="Times New Roman"/>
          <w:color w:val="000000"/>
        </w:rPr>
        <w:t>8</w:t>
      </w:r>
      <w:r w:rsidRPr="0005625C">
        <w:rPr>
          <w:rFonts w:ascii="Bookman Old Style" w:hAnsi="Bookman Old Style" w:cs="Times New Roman"/>
          <w:color w:val="000000"/>
        </w:rPr>
        <w:t xml:space="preserve"> oraz</w:t>
      </w:r>
      <w:r w:rsidR="00DB2697" w:rsidRPr="0005625C">
        <w:rPr>
          <w:rFonts w:ascii="Bookman Old Style" w:hAnsi="Bookman Old Style" w:cs="Times New Roman"/>
          <w:color w:val="000000"/>
        </w:rPr>
        <w:t xml:space="preserve"> </w:t>
      </w:r>
      <w:r w:rsidRPr="0005625C">
        <w:rPr>
          <w:rFonts w:ascii="Bookman Old Style" w:hAnsi="Bookman Old Style" w:cs="Times New Roman"/>
          <w:color w:val="000000"/>
        </w:rPr>
        <w:t>w oparciu o doświadczenia jego realizacji w latach ubiegłych.</w:t>
      </w:r>
    </w:p>
    <w:p w:rsidR="00B41642" w:rsidRPr="0005625C" w:rsidRDefault="00B41642" w:rsidP="00B41642">
      <w:pPr>
        <w:pStyle w:val="Akapitzlist"/>
        <w:numPr>
          <w:ilvl w:val="2"/>
          <w:numId w:val="40"/>
        </w:numPr>
        <w:tabs>
          <w:tab w:val="left" w:pos="284"/>
        </w:tabs>
        <w:spacing w:line="360" w:lineRule="auto"/>
        <w:ind w:left="284" w:hanging="284"/>
        <w:jc w:val="both"/>
        <w:rPr>
          <w:rFonts w:ascii="Bookman Old Style" w:hAnsi="Bookman Old Style" w:cs="Times New Roman"/>
          <w:color w:val="000000"/>
        </w:rPr>
      </w:pPr>
      <w:r w:rsidRPr="0005625C">
        <w:rPr>
          <w:rFonts w:ascii="Bookman Old Style" w:eastAsia="Times New Roman" w:hAnsi="Bookman Old Style" w:cs="Times New Roman"/>
        </w:rPr>
        <w:t xml:space="preserve">Harmonogram prac nad przygotowaniem rocznego programu współpracy był następujący: </w:t>
      </w:r>
    </w:p>
    <w:p w:rsidR="00B41642" w:rsidRPr="0005625C" w:rsidRDefault="00B41642" w:rsidP="00B41642">
      <w:pPr>
        <w:spacing w:line="360" w:lineRule="auto"/>
        <w:jc w:val="both"/>
        <w:rPr>
          <w:rFonts w:ascii="Bookman Old Style" w:eastAsia="Times New Roman" w:hAnsi="Bookman Old Style" w:cs="Times New Roman"/>
        </w:rPr>
      </w:pPr>
      <w:r w:rsidRPr="0005625C">
        <w:rPr>
          <w:rFonts w:ascii="Bookman Old Style" w:eastAsia="Times New Roman" w:hAnsi="Bookman Old Style" w:cs="Times New Roman"/>
        </w:rPr>
        <w:t xml:space="preserve">1) udostępnienie projektu rocznego programu współpracy na stronie internetowej Miasta </w:t>
      </w:r>
      <w:r w:rsidRPr="0005625C">
        <w:rPr>
          <w:rFonts w:ascii="Bookman Old Style" w:eastAsia="Times New Roman" w:hAnsi="Bookman Old Style" w:cs="Times New Roman"/>
          <w:spacing w:val="-8"/>
        </w:rPr>
        <w:t xml:space="preserve">w celu konsultacji </w:t>
      </w:r>
      <w:r w:rsidR="009E317D" w:rsidRPr="0005625C">
        <w:rPr>
          <w:rFonts w:ascii="Bookman Old Style" w:eastAsia="Times New Roman" w:hAnsi="Bookman Old Style" w:cs="Times New Roman"/>
          <w:spacing w:val="-8"/>
        </w:rPr>
        <w:t>(od 0</w:t>
      </w:r>
      <w:r w:rsidR="00E10141">
        <w:rPr>
          <w:rFonts w:ascii="Bookman Old Style" w:eastAsia="Times New Roman" w:hAnsi="Bookman Old Style" w:cs="Times New Roman"/>
          <w:spacing w:val="-8"/>
        </w:rPr>
        <w:t>8</w:t>
      </w:r>
      <w:r w:rsidR="009E317D" w:rsidRPr="0005625C">
        <w:rPr>
          <w:rFonts w:ascii="Bookman Old Style" w:eastAsia="Times New Roman" w:hAnsi="Bookman Old Style" w:cs="Times New Roman"/>
          <w:spacing w:val="-8"/>
        </w:rPr>
        <w:t>.11.201</w:t>
      </w:r>
      <w:r w:rsidR="00E10141">
        <w:rPr>
          <w:rFonts w:ascii="Bookman Old Style" w:eastAsia="Times New Roman" w:hAnsi="Bookman Old Style" w:cs="Times New Roman"/>
          <w:spacing w:val="-8"/>
        </w:rPr>
        <w:t>8</w:t>
      </w:r>
      <w:r w:rsidR="009E317D" w:rsidRPr="0005625C">
        <w:rPr>
          <w:rFonts w:ascii="Bookman Old Style" w:eastAsia="Times New Roman" w:hAnsi="Bookman Old Style" w:cs="Times New Roman"/>
          <w:spacing w:val="-8"/>
        </w:rPr>
        <w:t xml:space="preserve"> r. </w:t>
      </w:r>
      <w:r w:rsidR="006605CE" w:rsidRPr="0005625C">
        <w:rPr>
          <w:rFonts w:ascii="Bookman Old Style" w:eastAsia="Times New Roman" w:hAnsi="Bookman Old Style" w:cs="Times New Roman"/>
          <w:spacing w:val="-8"/>
        </w:rPr>
        <w:t>do</w:t>
      </w:r>
      <w:r w:rsidR="009E317D" w:rsidRPr="0005625C">
        <w:rPr>
          <w:rFonts w:ascii="Bookman Old Style" w:eastAsia="Times New Roman" w:hAnsi="Bookman Old Style" w:cs="Times New Roman"/>
          <w:spacing w:val="-8"/>
        </w:rPr>
        <w:t xml:space="preserve"> 1</w:t>
      </w:r>
      <w:r w:rsidR="00E10141">
        <w:rPr>
          <w:rFonts w:ascii="Bookman Old Style" w:eastAsia="Times New Roman" w:hAnsi="Bookman Old Style" w:cs="Times New Roman"/>
          <w:spacing w:val="-8"/>
        </w:rPr>
        <w:t>5</w:t>
      </w:r>
      <w:r w:rsidR="009E317D" w:rsidRPr="0005625C">
        <w:rPr>
          <w:rFonts w:ascii="Bookman Old Style" w:eastAsia="Times New Roman" w:hAnsi="Bookman Old Style" w:cs="Times New Roman"/>
          <w:spacing w:val="-8"/>
        </w:rPr>
        <w:t>.11.201</w:t>
      </w:r>
      <w:r w:rsidR="00E10141">
        <w:rPr>
          <w:rFonts w:ascii="Bookman Old Style" w:eastAsia="Times New Roman" w:hAnsi="Bookman Old Style" w:cs="Times New Roman"/>
          <w:spacing w:val="-8"/>
        </w:rPr>
        <w:t>8</w:t>
      </w:r>
      <w:r w:rsidR="009E317D" w:rsidRPr="0005625C">
        <w:rPr>
          <w:rFonts w:ascii="Bookman Old Style" w:eastAsia="Times New Roman" w:hAnsi="Bookman Old Style" w:cs="Times New Roman"/>
          <w:spacing w:val="-8"/>
        </w:rPr>
        <w:t> r.</w:t>
      </w:r>
      <w:r w:rsidRPr="0005625C">
        <w:rPr>
          <w:rFonts w:ascii="Bookman Old Style" w:eastAsia="Times New Roman" w:hAnsi="Bookman Old Style" w:cs="Times New Roman"/>
          <w:spacing w:val="-8"/>
        </w:rPr>
        <w:t xml:space="preserve">) zgodnie </w:t>
      </w:r>
      <w:r w:rsidR="00144272" w:rsidRPr="0005625C">
        <w:rPr>
          <w:rFonts w:ascii="Bookman Old Style" w:eastAsia="Times New Roman" w:hAnsi="Bookman Old Style" w:cs="Times New Roman"/>
          <w:spacing w:val="-8"/>
        </w:rPr>
        <w:t xml:space="preserve">z Uchwałą Nr </w:t>
      </w:r>
      <w:r w:rsidR="00D216E7" w:rsidRPr="0005625C">
        <w:rPr>
          <w:rFonts w:ascii="Bookman Old Style" w:eastAsia="Times New Roman" w:hAnsi="Bookman Old Style" w:cs="Times New Roman"/>
          <w:spacing w:val="-8"/>
        </w:rPr>
        <w:t>III/16/10</w:t>
      </w:r>
      <w:r w:rsidR="009E317D" w:rsidRPr="0005625C">
        <w:rPr>
          <w:rFonts w:ascii="Bookman Old Style" w:eastAsia="Times New Roman" w:hAnsi="Bookman Old Style" w:cs="Times New Roman"/>
        </w:rPr>
        <w:t xml:space="preserve"> </w:t>
      </w:r>
      <w:r w:rsidRPr="0005625C">
        <w:rPr>
          <w:rFonts w:ascii="Bookman Old Style" w:eastAsia="Times New Roman" w:hAnsi="Bookman Old Style" w:cs="Times New Roman"/>
        </w:rPr>
        <w:t xml:space="preserve">Rady Miejskiej Kętrzyn z dnia </w:t>
      </w:r>
      <w:r w:rsidR="00D216E7" w:rsidRPr="0005625C">
        <w:rPr>
          <w:rFonts w:ascii="Bookman Old Style" w:eastAsia="Times New Roman" w:hAnsi="Bookman Old Style" w:cs="Times New Roman"/>
        </w:rPr>
        <w:t>16</w:t>
      </w:r>
      <w:r w:rsidRPr="0005625C">
        <w:rPr>
          <w:rFonts w:ascii="Bookman Old Style" w:eastAsia="Times New Roman" w:hAnsi="Bookman Old Style" w:cs="Times New Roman"/>
        </w:rPr>
        <w:t xml:space="preserve"> </w:t>
      </w:r>
      <w:r w:rsidR="00D216E7" w:rsidRPr="0005625C">
        <w:rPr>
          <w:rFonts w:ascii="Bookman Old Style" w:eastAsia="Times New Roman" w:hAnsi="Bookman Old Style" w:cs="Times New Roman"/>
        </w:rPr>
        <w:t>grudnia</w:t>
      </w:r>
      <w:r w:rsidRPr="0005625C">
        <w:rPr>
          <w:rFonts w:ascii="Bookman Old Style" w:eastAsia="Times New Roman" w:hAnsi="Bookman Old Style" w:cs="Times New Roman"/>
        </w:rPr>
        <w:t xml:space="preserve"> 2010 r. w sprawie określenia szczegółowego sposobu </w:t>
      </w:r>
      <w:r w:rsidRPr="0005625C">
        <w:rPr>
          <w:rFonts w:ascii="Bookman Old Style" w:eastAsia="Times New Roman" w:hAnsi="Bookman Old Style" w:cs="Times New Roman"/>
          <w:spacing w:val="-2"/>
        </w:rPr>
        <w:t>konsultowania</w:t>
      </w:r>
      <w:r w:rsidR="00005192" w:rsidRPr="0005625C">
        <w:rPr>
          <w:rFonts w:ascii="Bookman Old Style" w:eastAsia="Times New Roman" w:hAnsi="Bookman Old Style" w:cs="Times New Roman"/>
          <w:spacing w:val="-2"/>
        </w:rPr>
        <w:t xml:space="preserve"> </w:t>
      </w:r>
      <w:r w:rsidRPr="0005625C">
        <w:rPr>
          <w:rFonts w:ascii="Bookman Old Style" w:eastAsia="Times New Roman" w:hAnsi="Bookman Old Style" w:cs="Times New Roman"/>
          <w:spacing w:val="-2"/>
        </w:rPr>
        <w:t>z radą działalności pożytku publicznego lub organizacjami</w:t>
      </w:r>
      <w:r w:rsidRPr="0005625C">
        <w:rPr>
          <w:rFonts w:ascii="Bookman Old Style" w:eastAsia="Times New Roman" w:hAnsi="Bookman Old Style" w:cs="Times New Roman"/>
        </w:rPr>
        <w:t xml:space="preserve"> pozarządowymi i podmiotami wymienionymi w art. 3 ust. 3 ustawy o działalności </w:t>
      </w:r>
      <w:r w:rsidRPr="0005625C">
        <w:rPr>
          <w:rFonts w:ascii="Bookman Old Style" w:eastAsia="Times New Roman" w:hAnsi="Bookman Old Style" w:cs="Times New Roman"/>
          <w:spacing w:val="-4"/>
        </w:rPr>
        <w:t xml:space="preserve">pożytku publicznego </w:t>
      </w:r>
      <w:r w:rsidR="00005192" w:rsidRPr="0005625C">
        <w:rPr>
          <w:rFonts w:ascii="Bookman Old Style" w:eastAsia="Times New Roman" w:hAnsi="Bookman Old Style" w:cs="Times New Roman"/>
          <w:spacing w:val="-4"/>
        </w:rPr>
        <w:br/>
      </w:r>
      <w:r w:rsidRPr="0005625C">
        <w:rPr>
          <w:rFonts w:ascii="Bookman Old Style" w:eastAsia="Times New Roman" w:hAnsi="Bookman Old Style" w:cs="Times New Roman"/>
          <w:spacing w:val="-4"/>
        </w:rPr>
        <w:t>i o wolontariacie projektów aktów prawa miejscowego w</w:t>
      </w:r>
      <w:r w:rsidRPr="0005625C">
        <w:rPr>
          <w:rFonts w:ascii="Bookman Old Style" w:eastAsia="Times New Roman" w:hAnsi="Bookman Old Style" w:cs="Times New Roman"/>
        </w:rPr>
        <w:t xml:space="preserve"> dziedzinach dotyczących działalności statutowej tych organizacji.</w:t>
      </w:r>
    </w:p>
    <w:p w:rsidR="00B41642" w:rsidRPr="0005625C" w:rsidRDefault="00B41642" w:rsidP="00B41642">
      <w:pPr>
        <w:spacing w:line="360" w:lineRule="auto"/>
        <w:jc w:val="both"/>
        <w:rPr>
          <w:rFonts w:ascii="Bookman Old Style" w:eastAsia="Times New Roman" w:hAnsi="Bookman Old Style" w:cs="Times New Roman"/>
        </w:rPr>
      </w:pPr>
      <w:r w:rsidRPr="0005625C">
        <w:rPr>
          <w:rFonts w:ascii="Bookman Old Style" w:eastAsia="Times New Roman" w:hAnsi="Bookman Old Style" w:cs="Times New Roman"/>
        </w:rPr>
        <w:t xml:space="preserve">3) przedłożenie projektu rocznego programu współpracy Radzie do </w:t>
      </w:r>
      <w:r w:rsidR="00850658" w:rsidRPr="0005625C">
        <w:rPr>
          <w:rFonts w:ascii="Bookman Old Style" w:eastAsia="Times New Roman" w:hAnsi="Bookman Old Style" w:cs="Times New Roman"/>
        </w:rPr>
        <w:t xml:space="preserve">uchwalenia </w:t>
      </w:r>
      <w:r w:rsidR="00E54B87" w:rsidRPr="0005625C">
        <w:rPr>
          <w:rFonts w:ascii="Bookman Old Style" w:eastAsia="Times New Roman" w:hAnsi="Bookman Old Style" w:cs="Times New Roman"/>
        </w:rPr>
        <w:br/>
      </w:r>
      <w:r w:rsidR="00850658" w:rsidRPr="0005625C">
        <w:rPr>
          <w:rFonts w:ascii="Bookman Old Style" w:eastAsia="Times New Roman" w:hAnsi="Bookman Old Style" w:cs="Times New Roman"/>
        </w:rPr>
        <w:t>(do 30 listopada 201</w:t>
      </w:r>
      <w:r w:rsidR="00E10141">
        <w:rPr>
          <w:rFonts w:ascii="Bookman Old Style" w:eastAsia="Times New Roman" w:hAnsi="Bookman Old Style" w:cs="Times New Roman"/>
        </w:rPr>
        <w:t>8</w:t>
      </w:r>
      <w:r w:rsidRPr="0005625C">
        <w:rPr>
          <w:rFonts w:ascii="Bookman Old Style" w:eastAsia="Times New Roman" w:hAnsi="Bookman Old Style" w:cs="Times New Roman"/>
        </w:rPr>
        <w:t xml:space="preserve"> r.). </w:t>
      </w:r>
    </w:p>
    <w:p w:rsidR="003D309E" w:rsidRPr="0005625C" w:rsidRDefault="00B41642" w:rsidP="00FD3562">
      <w:pPr>
        <w:spacing w:line="360" w:lineRule="auto"/>
        <w:jc w:val="both"/>
        <w:rPr>
          <w:rFonts w:ascii="Bookman Old Style" w:eastAsia="Times New Roman" w:hAnsi="Bookman Old Style" w:cs="Times New Roman"/>
        </w:rPr>
      </w:pPr>
      <w:r w:rsidRPr="0005625C">
        <w:rPr>
          <w:rFonts w:ascii="Bookman Old Style" w:eastAsia="Times New Roman" w:hAnsi="Bookman Old Style" w:cs="Times New Roman"/>
        </w:rPr>
        <w:t xml:space="preserve">3. Roczny program współpracy, po uchwaleniu przez Radę, zostanie zamieszczony na stronie internetowej Miasta </w:t>
      </w:r>
      <w:hyperlink r:id="rId9" w:history="1">
        <w:r w:rsidRPr="0005625C">
          <w:rPr>
            <w:rStyle w:val="Hipercze"/>
            <w:rFonts w:ascii="Bookman Old Style" w:eastAsia="Times New Roman" w:hAnsi="Bookman Old Style" w:cs="Times New Roman"/>
          </w:rPr>
          <w:t>www.miastoketrzyn.pl</w:t>
        </w:r>
      </w:hyperlink>
      <w:r w:rsidRPr="0005625C">
        <w:rPr>
          <w:rFonts w:ascii="Bookman Old Style" w:eastAsia="Times New Roman" w:hAnsi="Bookman Old Style" w:cs="Times New Roman"/>
        </w:rPr>
        <w:t xml:space="preserve"> i w Biuletynie Informacji Publicznej. </w:t>
      </w:r>
    </w:p>
    <w:p w:rsidR="003D309E" w:rsidRPr="0005625C" w:rsidRDefault="003D309E">
      <w:pPr>
        <w:rPr>
          <w:rFonts w:ascii="Bookman Old Style" w:hAnsi="Bookman Old Style" w:cs="Times New Roman"/>
        </w:rPr>
      </w:pPr>
    </w:p>
    <w:p w:rsidR="003D309E" w:rsidRPr="0005625C" w:rsidRDefault="003D309E">
      <w:pPr>
        <w:rPr>
          <w:rFonts w:ascii="Bookman Old Style" w:hAnsi="Bookman Old Style" w:cs="Times New Roman"/>
        </w:rPr>
      </w:pPr>
    </w:p>
    <w:p w:rsidR="003D309E" w:rsidRPr="0005625C" w:rsidRDefault="003D309E">
      <w:pPr>
        <w:rPr>
          <w:rFonts w:ascii="Bookman Old Style" w:hAnsi="Bookman Old Style" w:cs="Times New Roman"/>
        </w:rPr>
      </w:pPr>
    </w:p>
    <w:p w:rsidR="003D309E" w:rsidRPr="0005625C" w:rsidRDefault="003D309E">
      <w:pPr>
        <w:rPr>
          <w:rFonts w:ascii="Bookman Old Style" w:hAnsi="Bookman Old Style" w:cs="Times New Roman"/>
        </w:rPr>
      </w:pPr>
    </w:p>
    <w:p w:rsidR="003D309E" w:rsidRPr="0005625C" w:rsidRDefault="003D309E">
      <w:pPr>
        <w:rPr>
          <w:rFonts w:ascii="Bookman Old Style" w:hAnsi="Bookman Old Style" w:cs="Times New Roman"/>
        </w:rPr>
      </w:pPr>
    </w:p>
    <w:p w:rsidR="003D309E" w:rsidRPr="0005625C" w:rsidRDefault="003D309E">
      <w:pPr>
        <w:rPr>
          <w:rFonts w:ascii="Bookman Old Style" w:hAnsi="Bookman Old Style" w:cs="Times New Roman"/>
        </w:rPr>
      </w:pPr>
    </w:p>
    <w:p w:rsidR="003D309E" w:rsidRPr="0005625C" w:rsidRDefault="003D309E">
      <w:pPr>
        <w:rPr>
          <w:rFonts w:ascii="Bookman Old Style" w:hAnsi="Bookman Old Style" w:cs="Times New Roman"/>
        </w:rPr>
      </w:pPr>
    </w:p>
    <w:p w:rsidR="00E54B87" w:rsidRDefault="00E54B87">
      <w:pPr>
        <w:rPr>
          <w:rFonts w:ascii="Bookman Old Style" w:hAnsi="Bookman Old Style" w:cs="Times New Roman"/>
        </w:rPr>
      </w:pPr>
    </w:p>
    <w:p w:rsidR="00E10141" w:rsidRDefault="00E10141">
      <w:pPr>
        <w:rPr>
          <w:rFonts w:ascii="Bookman Old Style" w:hAnsi="Bookman Old Style" w:cs="Times New Roman"/>
        </w:rPr>
      </w:pPr>
    </w:p>
    <w:p w:rsidR="00D614D8" w:rsidRDefault="00D614D8">
      <w:pPr>
        <w:rPr>
          <w:rFonts w:ascii="Bookman Old Style" w:hAnsi="Bookman Old Style" w:cs="Times New Roman"/>
        </w:rPr>
      </w:pPr>
    </w:p>
    <w:p w:rsidR="00D614D8" w:rsidRDefault="00D614D8">
      <w:pPr>
        <w:rPr>
          <w:rFonts w:ascii="Bookman Old Style" w:hAnsi="Bookman Old Style" w:cs="Times New Roman"/>
        </w:rPr>
      </w:pPr>
    </w:p>
    <w:p w:rsidR="00D614D8" w:rsidRDefault="00D614D8">
      <w:pPr>
        <w:rPr>
          <w:rFonts w:ascii="Bookman Old Style" w:hAnsi="Bookman Old Style" w:cs="Times New Roman"/>
        </w:rPr>
      </w:pPr>
    </w:p>
    <w:p w:rsidR="00D614D8" w:rsidRDefault="00D614D8">
      <w:pPr>
        <w:rPr>
          <w:rFonts w:ascii="Bookman Old Style" w:hAnsi="Bookman Old Style" w:cs="Times New Roman"/>
        </w:rPr>
      </w:pPr>
      <w:bookmarkStart w:id="5" w:name="_GoBack"/>
      <w:bookmarkEnd w:id="5"/>
    </w:p>
    <w:p w:rsidR="00E10141" w:rsidRDefault="00E10141">
      <w:pPr>
        <w:rPr>
          <w:rFonts w:ascii="Bookman Old Style" w:hAnsi="Bookman Old Style" w:cs="Times New Roman"/>
        </w:rPr>
      </w:pPr>
    </w:p>
    <w:p w:rsidR="00E10141" w:rsidRDefault="00E10141">
      <w:pPr>
        <w:rPr>
          <w:rFonts w:ascii="Bookman Old Style" w:hAnsi="Bookman Old Style" w:cs="Times New Roman"/>
        </w:rPr>
      </w:pPr>
    </w:p>
    <w:p w:rsidR="00E10141" w:rsidRPr="0005625C" w:rsidRDefault="00E10141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Opracowała: Natalia Marcinkiewicz</w:t>
      </w:r>
    </w:p>
    <w:sectPr w:rsidR="00E10141" w:rsidRPr="0005625C" w:rsidSect="00C4390B">
      <w:footerReference w:type="default" r:id="rId10"/>
      <w:pgSz w:w="11906" w:h="16838"/>
      <w:pgMar w:top="851" w:right="1134" w:bottom="993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D13" w:rsidRDefault="00BD7D13" w:rsidP="00AE3D0B">
      <w:pPr>
        <w:spacing w:after="0" w:line="240" w:lineRule="auto"/>
      </w:pPr>
      <w:r>
        <w:separator/>
      </w:r>
    </w:p>
  </w:endnote>
  <w:endnote w:type="continuationSeparator" w:id="0">
    <w:p w:rsidR="00BD7D13" w:rsidRDefault="00BD7D13" w:rsidP="00AE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D3A" w:rsidRDefault="00CE25E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76DF">
      <w:rPr>
        <w:noProof/>
      </w:rPr>
      <w:t>1</w:t>
    </w:r>
    <w:r>
      <w:rPr>
        <w:noProof/>
      </w:rPr>
      <w:fldChar w:fldCharType="end"/>
    </w:r>
  </w:p>
  <w:p w:rsidR="00D01D3A" w:rsidRDefault="00D01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D13" w:rsidRDefault="00BD7D13" w:rsidP="00AE3D0B">
      <w:pPr>
        <w:spacing w:after="0" w:line="240" w:lineRule="auto"/>
      </w:pPr>
      <w:r>
        <w:separator/>
      </w:r>
    </w:p>
  </w:footnote>
  <w:footnote w:type="continuationSeparator" w:id="0">
    <w:p w:rsidR="00BD7D13" w:rsidRDefault="00BD7D13" w:rsidP="00AE3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C50C099C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1"/>
    <w:multiLevelType w:val="multilevel"/>
    <w:tmpl w:val="EA068B9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Bidi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139044D"/>
    <w:multiLevelType w:val="hybridMultilevel"/>
    <w:tmpl w:val="CCF46466"/>
    <w:lvl w:ilvl="0" w:tplc="36E42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E84C93"/>
    <w:multiLevelType w:val="hybridMultilevel"/>
    <w:tmpl w:val="D408EE04"/>
    <w:lvl w:ilvl="0" w:tplc="9EC0A4A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7707842"/>
    <w:multiLevelType w:val="hybridMultilevel"/>
    <w:tmpl w:val="2C8A287C"/>
    <w:lvl w:ilvl="0" w:tplc="FCCCE02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84C70EE"/>
    <w:multiLevelType w:val="hybridMultilevel"/>
    <w:tmpl w:val="ADC27D32"/>
    <w:lvl w:ilvl="0" w:tplc="DDEEB0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FA4AB48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370BA0"/>
    <w:multiLevelType w:val="hybridMultilevel"/>
    <w:tmpl w:val="26ACE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CC7D23"/>
    <w:multiLevelType w:val="hybridMultilevel"/>
    <w:tmpl w:val="D4788A5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331CCF"/>
    <w:multiLevelType w:val="hybridMultilevel"/>
    <w:tmpl w:val="D0D88B9A"/>
    <w:lvl w:ilvl="0" w:tplc="05642F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1A6BA7"/>
    <w:multiLevelType w:val="hybridMultilevel"/>
    <w:tmpl w:val="9F4A5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651138"/>
    <w:multiLevelType w:val="hybridMultilevel"/>
    <w:tmpl w:val="821A9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0711A"/>
    <w:multiLevelType w:val="hybridMultilevel"/>
    <w:tmpl w:val="8F0A0D68"/>
    <w:lvl w:ilvl="0" w:tplc="8D6031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0F6B65"/>
    <w:multiLevelType w:val="hybridMultilevel"/>
    <w:tmpl w:val="B1A0EB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843F8"/>
    <w:multiLevelType w:val="hybridMultilevel"/>
    <w:tmpl w:val="9740116C"/>
    <w:lvl w:ilvl="0" w:tplc="A57AAA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E93873"/>
    <w:multiLevelType w:val="hybridMultilevel"/>
    <w:tmpl w:val="C70A7CD8"/>
    <w:lvl w:ilvl="0" w:tplc="D39EEE7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270F28"/>
    <w:multiLevelType w:val="hybridMultilevel"/>
    <w:tmpl w:val="B4D4D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E0C51"/>
    <w:multiLevelType w:val="hybridMultilevel"/>
    <w:tmpl w:val="7AB630C6"/>
    <w:lvl w:ilvl="0" w:tplc="9C80411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AD2817"/>
    <w:multiLevelType w:val="hybridMultilevel"/>
    <w:tmpl w:val="2A046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D3DB6"/>
    <w:multiLevelType w:val="hybridMultilevel"/>
    <w:tmpl w:val="088C413A"/>
    <w:lvl w:ilvl="0" w:tplc="E16A34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54062"/>
    <w:multiLevelType w:val="hybridMultilevel"/>
    <w:tmpl w:val="DFD6B920"/>
    <w:lvl w:ilvl="0" w:tplc="AD74B7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A90BAC"/>
    <w:multiLevelType w:val="hybridMultilevel"/>
    <w:tmpl w:val="0EE6DC18"/>
    <w:lvl w:ilvl="0" w:tplc="95926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402A01"/>
    <w:multiLevelType w:val="hybridMultilevel"/>
    <w:tmpl w:val="928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416CA"/>
    <w:multiLevelType w:val="hybridMultilevel"/>
    <w:tmpl w:val="98E4D534"/>
    <w:lvl w:ilvl="0" w:tplc="8DA2E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CD7AE4"/>
    <w:multiLevelType w:val="hybridMultilevel"/>
    <w:tmpl w:val="2CE25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D46D5E"/>
    <w:multiLevelType w:val="hybridMultilevel"/>
    <w:tmpl w:val="378099F8"/>
    <w:lvl w:ilvl="0" w:tplc="B68210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00831"/>
    <w:multiLevelType w:val="hybridMultilevel"/>
    <w:tmpl w:val="2FEA8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15A0F"/>
    <w:multiLevelType w:val="hybridMultilevel"/>
    <w:tmpl w:val="2EC83D94"/>
    <w:lvl w:ilvl="0" w:tplc="C3EEF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CD1A31"/>
    <w:multiLevelType w:val="hybridMultilevel"/>
    <w:tmpl w:val="4694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25594"/>
    <w:multiLevelType w:val="hybridMultilevel"/>
    <w:tmpl w:val="F4724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160E9"/>
    <w:multiLevelType w:val="hybridMultilevel"/>
    <w:tmpl w:val="C47075C6"/>
    <w:lvl w:ilvl="0" w:tplc="6358C50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5"/>
  </w:num>
  <w:num w:numId="19">
    <w:abstractNumId w:val="43"/>
  </w:num>
  <w:num w:numId="20">
    <w:abstractNumId w:val="32"/>
  </w:num>
  <w:num w:numId="21">
    <w:abstractNumId w:val="21"/>
  </w:num>
  <w:num w:numId="22">
    <w:abstractNumId w:val="30"/>
  </w:num>
  <w:num w:numId="23">
    <w:abstractNumId w:val="34"/>
  </w:num>
  <w:num w:numId="24">
    <w:abstractNumId w:val="44"/>
  </w:num>
  <w:num w:numId="25">
    <w:abstractNumId w:val="38"/>
  </w:num>
  <w:num w:numId="26">
    <w:abstractNumId w:val="37"/>
  </w:num>
  <w:num w:numId="27">
    <w:abstractNumId w:val="29"/>
  </w:num>
  <w:num w:numId="28">
    <w:abstractNumId w:val="28"/>
  </w:num>
  <w:num w:numId="29">
    <w:abstractNumId w:val="23"/>
  </w:num>
  <w:num w:numId="30">
    <w:abstractNumId w:val="33"/>
  </w:num>
  <w:num w:numId="31">
    <w:abstractNumId w:val="18"/>
  </w:num>
  <w:num w:numId="32">
    <w:abstractNumId w:val="24"/>
  </w:num>
  <w:num w:numId="33">
    <w:abstractNumId w:val="39"/>
  </w:num>
  <w:num w:numId="34">
    <w:abstractNumId w:val="35"/>
  </w:num>
  <w:num w:numId="35">
    <w:abstractNumId w:val="36"/>
  </w:num>
  <w:num w:numId="36">
    <w:abstractNumId w:val="31"/>
  </w:num>
  <w:num w:numId="37">
    <w:abstractNumId w:val="17"/>
  </w:num>
  <w:num w:numId="38">
    <w:abstractNumId w:val="41"/>
  </w:num>
  <w:num w:numId="39">
    <w:abstractNumId w:val="26"/>
  </w:num>
  <w:num w:numId="40">
    <w:abstractNumId w:val="20"/>
  </w:num>
  <w:num w:numId="41">
    <w:abstractNumId w:val="19"/>
  </w:num>
  <w:num w:numId="42">
    <w:abstractNumId w:val="40"/>
  </w:num>
  <w:num w:numId="43">
    <w:abstractNumId w:val="27"/>
  </w:num>
  <w:num w:numId="44">
    <w:abstractNumId w:val="22"/>
  </w:num>
  <w:num w:numId="45">
    <w:abstractNumId w:val="42"/>
  </w:num>
  <w:num w:numId="46">
    <w:abstractNumId w:val="6"/>
    <w:lvlOverride w:ilvl="0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21"/>
    <w:rsid w:val="00005192"/>
    <w:rsid w:val="000256E5"/>
    <w:rsid w:val="0005300A"/>
    <w:rsid w:val="0005625C"/>
    <w:rsid w:val="000658FF"/>
    <w:rsid w:val="000749BF"/>
    <w:rsid w:val="000C2B68"/>
    <w:rsid w:val="000C5482"/>
    <w:rsid w:val="00100708"/>
    <w:rsid w:val="001129AB"/>
    <w:rsid w:val="00137CBC"/>
    <w:rsid w:val="00144272"/>
    <w:rsid w:val="00162DB9"/>
    <w:rsid w:val="00166930"/>
    <w:rsid w:val="00185058"/>
    <w:rsid w:val="0018569A"/>
    <w:rsid w:val="00185F0A"/>
    <w:rsid w:val="00195BEB"/>
    <w:rsid w:val="001A6698"/>
    <w:rsid w:val="001B14C1"/>
    <w:rsid w:val="001E4515"/>
    <w:rsid w:val="00223E22"/>
    <w:rsid w:val="00230B94"/>
    <w:rsid w:val="00283292"/>
    <w:rsid w:val="00284735"/>
    <w:rsid w:val="0029698B"/>
    <w:rsid w:val="002B4AA1"/>
    <w:rsid w:val="00305C71"/>
    <w:rsid w:val="00310621"/>
    <w:rsid w:val="00377919"/>
    <w:rsid w:val="00386721"/>
    <w:rsid w:val="003D309E"/>
    <w:rsid w:val="004119D8"/>
    <w:rsid w:val="004176DF"/>
    <w:rsid w:val="00441242"/>
    <w:rsid w:val="00482878"/>
    <w:rsid w:val="004D42F5"/>
    <w:rsid w:val="004E782D"/>
    <w:rsid w:val="004F7510"/>
    <w:rsid w:val="00510F09"/>
    <w:rsid w:val="00511637"/>
    <w:rsid w:val="00512111"/>
    <w:rsid w:val="00524E34"/>
    <w:rsid w:val="00530FF9"/>
    <w:rsid w:val="00630A61"/>
    <w:rsid w:val="006605CE"/>
    <w:rsid w:val="006D71E9"/>
    <w:rsid w:val="00721DA1"/>
    <w:rsid w:val="00746562"/>
    <w:rsid w:val="007637B8"/>
    <w:rsid w:val="00764BCB"/>
    <w:rsid w:val="007650E0"/>
    <w:rsid w:val="00771A42"/>
    <w:rsid w:val="007930BB"/>
    <w:rsid w:val="007947BB"/>
    <w:rsid w:val="007A300B"/>
    <w:rsid w:val="007D364A"/>
    <w:rsid w:val="007E2499"/>
    <w:rsid w:val="00822D87"/>
    <w:rsid w:val="00850658"/>
    <w:rsid w:val="008A194C"/>
    <w:rsid w:val="008A4D14"/>
    <w:rsid w:val="008B4EC2"/>
    <w:rsid w:val="008D1AA1"/>
    <w:rsid w:val="008F1EAC"/>
    <w:rsid w:val="008F6E75"/>
    <w:rsid w:val="00995E34"/>
    <w:rsid w:val="009D2ADF"/>
    <w:rsid w:val="009E317D"/>
    <w:rsid w:val="009E5A12"/>
    <w:rsid w:val="009E6CA6"/>
    <w:rsid w:val="00A03766"/>
    <w:rsid w:val="00A11680"/>
    <w:rsid w:val="00A753EB"/>
    <w:rsid w:val="00AB7346"/>
    <w:rsid w:val="00AD19FE"/>
    <w:rsid w:val="00AE3D0B"/>
    <w:rsid w:val="00B15D1B"/>
    <w:rsid w:val="00B2330C"/>
    <w:rsid w:val="00B407E6"/>
    <w:rsid w:val="00B41642"/>
    <w:rsid w:val="00B471A9"/>
    <w:rsid w:val="00B54B08"/>
    <w:rsid w:val="00B73562"/>
    <w:rsid w:val="00B840C2"/>
    <w:rsid w:val="00BB5CE0"/>
    <w:rsid w:val="00BB7681"/>
    <w:rsid w:val="00BC3387"/>
    <w:rsid w:val="00BD7D13"/>
    <w:rsid w:val="00BF55E7"/>
    <w:rsid w:val="00C0658E"/>
    <w:rsid w:val="00C4390B"/>
    <w:rsid w:val="00C46F3C"/>
    <w:rsid w:val="00C5329E"/>
    <w:rsid w:val="00C8658B"/>
    <w:rsid w:val="00CA4575"/>
    <w:rsid w:val="00CE25E1"/>
    <w:rsid w:val="00CE637F"/>
    <w:rsid w:val="00CE6899"/>
    <w:rsid w:val="00D01D3A"/>
    <w:rsid w:val="00D06A1F"/>
    <w:rsid w:val="00D216E7"/>
    <w:rsid w:val="00D46FA2"/>
    <w:rsid w:val="00D52831"/>
    <w:rsid w:val="00D614D8"/>
    <w:rsid w:val="00D74ACA"/>
    <w:rsid w:val="00D8057B"/>
    <w:rsid w:val="00DA704E"/>
    <w:rsid w:val="00DB2697"/>
    <w:rsid w:val="00DC01AA"/>
    <w:rsid w:val="00DD4F3B"/>
    <w:rsid w:val="00E10141"/>
    <w:rsid w:val="00E2270F"/>
    <w:rsid w:val="00E47769"/>
    <w:rsid w:val="00E54B87"/>
    <w:rsid w:val="00E64106"/>
    <w:rsid w:val="00E72DB9"/>
    <w:rsid w:val="00EA617D"/>
    <w:rsid w:val="00EC133C"/>
    <w:rsid w:val="00EC6287"/>
    <w:rsid w:val="00F03B20"/>
    <w:rsid w:val="00F31A97"/>
    <w:rsid w:val="00F3276B"/>
    <w:rsid w:val="00F47CD2"/>
    <w:rsid w:val="00F53965"/>
    <w:rsid w:val="00F62953"/>
    <w:rsid w:val="00F85B42"/>
    <w:rsid w:val="00F86C9F"/>
    <w:rsid w:val="00FD3562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9530"/>
  <w15:docId w15:val="{C0AFABC1-9733-4E10-A22D-1C661B51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D0B"/>
  </w:style>
  <w:style w:type="paragraph" w:styleId="Nagwek4">
    <w:name w:val="heading 4"/>
    <w:basedOn w:val="Normalny"/>
    <w:link w:val="Nagwek4Znak"/>
    <w:uiPriority w:val="9"/>
    <w:qFormat/>
    <w:rsid w:val="000C54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1062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1062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106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1062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31062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1062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310621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1062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106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62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0C54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E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astoket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DFC7-2B39-4E96-969C-1F8BB2F5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3177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Natalia Marcinkiewicz</cp:lastModifiedBy>
  <cp:revision>3</cp:revision>
  <cp:lastPrinted>2016-11-18T10:23:00Z</cp:lastPrinted>
  <dcterms:created xsi:type="dcterms:W3CDTF">2018-11-08T11:49:00Z</dcterms:created>
  <dcterms:modified xsi:type="dcterms:W3CDTF">2018-11-08T11:49:00Z</dcterms:modified>
</cp:coreProperties>
</file>